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A" w:rsidRDefault="003405DA"/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Default="00321E95" w:rsidP="00B0002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875771" cy="2948151"/>
            <wp:effectExtent l="19050" t="0" r="102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9" t="27305" r="25967" b="3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71" cy="294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24" w:rsidRDefault="00F9345E" w:rsidP="00B00024">
      <w:pPr>
        <w:ind w:firstLine="70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43.75pt;margin-top:11.75pt;width:514.25pt;height:175.6pt;z-index:-2516572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yJQIAAAEEAAAOAAAAZHJzL2Uyb0RvYy54bWysU82O0zAQviPxDpbvNOlP6G7UdLXssghp&#10;+ZEWHsB1nMbC9hjbbbLcuPMKvAMHDtx4he4bMXbaUsENkYNlZzzfzPfN58VFrxXZCuclmIqORzkl&#10;wnCopVlX9P27mydnlPjATM0UGFHRe+HpxfLxo0VnSzGBFlQtHEEQ48vOVrQNwZZZ5nkrNPMjsMJg&#10;sAGnWcCjW2e1Yx2ia5VN8vxp1oGrrQMuvMe/10OQLhN+0wge3jSNF4GoimJvIa0urau4ZssFK9eO&#10;2VbyfRvsH7rQTBoseoS6ZoGRjZN/QWnJHXhowoiDzqBpJBeJA7IZ53+wuWuZFYkLiuPtUSb//2D5&#10;6+1bR2Rd0Wk+p8QwjUPafd19233f/dz9ePj88IVMokqd9SVevrN4PfTPoMdpJ8be3gL/4ImBq5aZ&#10;tbh0DrpWsBq7HMfM7CR1wPERZNW9ghqLsU2ABNQ3TkcJURSC6Dit++OERB8Ix5/zYl4UBYY4xs7z&#10;yXRapBKsPGRb58MLAZrETUUdOiChs+2tD7EbVh6uxGIGbqRSyQXKkA5Bi0mREk4iWgY0qZK6omd5&#10;/AbbRJLPTZ2SA5Nq2GMBZfasI9GBcuhX/SDzQcwV1Pcog4PBk/iGcNOC+0RJh36sqP+4YU5Qol4a&#10;lPJ8PJtFA6fDrJhP8OBOI6vTCDMcoSoaKBm2VyGZfqB8iZI3MqkRZzN0sm8ZfZZE2r+JaOTTc7r1&#10;++UufwEAAP//AwBQSwMEFAAGAAgAAAAhAMT/pZrgAAAADQEAAA8AAABkcnMvZG93bnJldi54bWxM&#10;j81OwzAQhO9IvIO1SNxaO+kfTeNUCMQVRFuQuLnxNomI11HsNuHt2Z7guDOj2W/y7ehaccE+NJ40&#10;JFMFAqn0tqFKw2H/MnkAEaIha1pPqOEHA2yL25vcZNYP9I6XXawEl1DIjIY6xi6TMpQ1OhOmvkNi&#10;7+R7ZyKffSVtbwYud61MlVpKZxriD7Xp8KnG8nt3dho+Xk9fn3P1Vj27RTf4UUlya6n1/d34uAER&#10;cYx/YbjiMzoUzHT0Z7JBtBomyUrxmMjOKl2AuEZUOmPpqGGWzJcgi1z+X1H8AgAA//8DAFBLAQIt&#10;ABQABgAIAAAAIQC2gziS/gAAAOEBAAATAAAAAAAAAAAAAAAAAAAAAABbQ29udGVudF9UeXBlc10u&#10;eG1sUEsBAi0AFAAGAAgAAAAhADj9If/WAAAAlAEAAAsAAAAAAAAAAAAAAAAALwEAAF9yZWxzLy5y&#10;ZWxzUEsBAi0AFAAGAAgAAAAhAM8WRDIlAgAAAQQAAA4AAAAAAAAAAAAAAAAALgIAAGRycy9lMm9E&#10;b2MueG1sUEsBAi0AFAAGAAgAAAAhAMT/pZrgAAAADQEAAA8AAAAAAAAAAAAAAAAAfwQAAGRycy9k&#10;b3ducmV2LnhtbFBLBQYAAAAABAAEAPMAAACMBQAAAAA=&#10;" filled="f" stroked="f">
            <v:textbox style="mso-next-textbox:#Надпись 2">
              <w:txbxContent>
                <w:p w:rsidR="00BC19C6" w:rsidRPr="00321E95" w:rsidRDefault="00BC19C6" w:rsidP="0095766A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 w:rsidRPr="00321E95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 xml:space="preserve"> </w:t>
                  </w:r>
                </w:p>
                <w:p w:rsidR="00BC19C6" w:rsidRPr="00321E95" w:rsidRDefault="00137E37" w:rsidP="0095766A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>Бюджет м</w:t>
                  </w:r>
                  <w:r w:rsidR="00BC19C6" w:rsidRPr="00321E95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>униципального образования</w:t>
                  </w:r>
                  <w:r w:rsidR="00BC19C6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 xml:space="preserve"> «Приволжский район»</w:t>
                  </w:r>
                  <w:r w:rsidR="00BC19C6" w:rsidRPr="00321E95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 xml:space="preserve"> на 201</w:t>
                  </w:r>
                  <w:r w:rsidR="00BC19C6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>8</w:t>
                  </w:r>
                  <w:r w:rsidR="00BC19C6" w:rsidRPr="00321E95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 xml:space="preserve"> год</w:t>
                  </w:r>
                  <w:r w:rsidR="00BC19C6">
                    <w:rPr>
                      <w:rFonts w:ascii="Times New Roman" w:eastAsiaTheme="minorEastAsia" w:hAnsi="Times New Roman" w:cs="Times New Roman"/>
                      <w:b/>
                      <w:color w:val="C00000"/>
                      <w:sz w:val="52"/>
                      <w:szCs w:val="52"/>
                    </w:rPr>
                    <w:t xml:space="preserve"> и плановый период 2019-2020 годов</w:t>
                  </w:r>
                </w:p>
              </w:txbxContent>
            </v:textbox>
            <w10:wrap type="through"/>
          </v:shape>
        </w:pic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F9345E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 w:rsidRPr="00F9345E">
        <w:rPr>
          <w:noProof/>
        </w:rPr>
        <w:lastRenderedPageBreak/>
        <w:pict>
          <v:rect id="Прямоугольник 698" o:spid="_x0000_s1029" style="position:absolute;margin-left:-67.05pt;margin-top:6.3pt;width:560.85pt;height:72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6UAMAAD4HAAAOAAAAZHJzL2Uyb0RvYy54bWysVc1uEzEQviPxDpbvdLNpkjZR0yqkKkIq&#10;UFFQzxOvN2vJaxvbaVJOSFyReAQeggvi7xm2b8TY3qShFAkQOWzs8Xh+vpn5fHC0qiW55NYJrcY0&#10;3+lQwhXThVDzMX354uTBPiXOgypAasXH9Io7enR4/97B0ox4V1daFtwSNKLcaGnGtPLejLLMsYrX&#10;4Ha04QoPS21r8Li186ywsETrtcy6nc4gW2pbGKsZdw6lx+mQHkb7ZcmZf1aWjnsixxRj8/Fr43cW&#10;vtnhAYzmFkwlWBsG/EMUNQiFTjemjsEDWVjxi6laMKudLv0O03Wmy1IwHnPAbPLOrWzOKzA85oLg&#10;OLOByf0/s+zp5ZklohjTwRBLpaDGIjUfrt9cv2++Nt+v3zYfm+/Nl+t3zbfmU/OZBC3EbGncCK+e&#10;mzPb7hwuAwCr0tbhH1Mjq4jz1QZnvvKEoXC/N8gHeZcShmfdfDAcDnvBanZz3VjnH3Fdk7AYU4uF&#10;jPjC5anzSXWt0sJenAgpidX+QvgqIof9mGri8E7UcsRoBK8Txc7OZ1NpySVgb/QeTqbTQZR7oXwS&#10;9jv4Sy3iwD/RRRLvBnGUY8CtlRj83G172Q3X/9DT7l5rEQ3+vac8xPOnrvIYFkJ4y9Um2TuSQtF8&#10;DaIUikCY7nyAAxj8EsdAcmyhvC0izlOsRvAhFVmO6bDf7WO5ASe8lOBxWRu84NScEpBzpA7mbcJK&#10;S7G5/LsSuQoKnooxvDudvLOW30rHbdsPLXQMrkqm4lGbglQheB4ZpO0evfDcnlfFkszkwj4HjL+X&#10;8i9E6NGIBiWFQHrpxxOE5ud+vKNGEcIkB2kqaFtsPwCb+ny7wzYxxH7bCi8LE5lmMKz8araKU90N&#10;RoJkposrnHSMJw6lM+xEYPan4PwZWOQ8DBZ53D/DTyk11ky3K0oqbV/fJQ/6SEV4SskSORQL+moB&#10;llMiHyucs2He6wXSjZtef68bANk+mW2fqEU91TiKOTaUYXEZ9L1cL0ur6wuk+0nwikegGPpOrdNu&#10;pj5xOz4YjE8mUQ2J1oA/VeeGrRkh1P3F6gKsafnFIzU91Wu+hdEtmkm6oSOUniy8LkXkoBtcsRxh&#10;gySdiCA9KOEV2N5HrZtn7/AHAAAA//8DAFBLAwQUAAYACAAAACEASxr2FeAAAAALAQAADwAAAGRy&#10;cy9kb3ducmV2LnhtbEyPwW7CMBBE75X6D9ZW6q04ppRAGgchKi70BKno1cRLHDVeR7EJab++5tQe&#10;R/s08zZfjbZlA/a+cSRBTBJgSJXTDdUSPsrt0wKYD4q0ah2hhG/0sCru73KVaXelPQ6HULNYQj5T&#10;EkwIXca5rwxa5SeuQ4q3s+utCjH2Nde9usZy2/Jpksy5VQ3FBaM63Bisvg4XK2H3o/r38rN8Exsz&#10;HMVxv97usJby8WFcvwILOIY/GG76UR2K6HRyF9KetTGLRRpRCWk6B3YDZi9iCuwkYSaWz8CLnP//&#10;ofgFAAD//wMAUEsBAi0AFAAGAAgAAAAhALaDOJL+AAAA4QEAABMAAAAAAAAAAAAAAAAAAAAAAFtD&#10;b250ZW50X1R5cGVzXS54bWxQSwECLQAUAAYACAAAACEAOP0h/9YAAACUAQAACwAAAAAAAAAAAAAA&#10;AAAvAQAAX3JlbHMvLnJlbHNQSwECLQAUAAYACAAAACEAIh5wulADAAA+BwAADgAAAAAAAAAAAAAA&#10;AAAuAgAAZHJzL2Uyb0RvYy54bWxQSwECLQAUAAYACAAAACEASxr2FeAAAAALAQAADwAAAAAAAAAA&#10;AAAAAACqBQAAZHJzL2Rvd25yZXYueG1sUEsFBgAAAAAEAAQA8wAAALcGAAAAAA==&#10;" fillcolor="#f4f4f4" strokecolor="#4bacc6 [3208]" strokeweight="1pt">
            <v:fill rotate="t"/>
            <v:stroke dashstyle="dash"/>
            <v:shadow color="#868686"/>
            <v:textbox style="mso-next-textbox:#Прямоугольник 698">
              <w:txbxContent>
                <w:p w:rsidR="00BC19C6" w:rsidRPr="00172B65" w:rsidRDefault="00BC19C6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 w:rsidRPr="00CB79F3">
                    <w:rPr>
                      <w:rFonts w:ascii="Times New Roman" w:hAnsi="Times New Roman" w:cs="Times New Roman"/>
                      <w:color w:val="5F497A" w:themeColor="accent4" w:themeShade="BF"/>
                      <w:sz w:val="30"/>
                      <w:szCs w:val="30"/>
                    </w:rPr>
                    <w:t>«Бюджет для граждан»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- документ (информационный ресурс), содержащий основные положения решения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Совета м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униципального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образования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«Приволжский район»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 бюджете муниципального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образования «Приволжский район»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очередной финансовый год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и плановый период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</w:t>
                  </w:r>
                  <w:proofErr w:type="gramEnd"/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. «Бюджет для граждан» нацелен на получение обратной связи от граждан, которым интересны современные про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блемы муниципальных финансов 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муниципального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образования «Приволжский район»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BC19C6" w:rsidRPr="00172B65" w:rsidRDefault="00BC19C6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Каждый житель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района я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</w:r>
                </w:p>
                <w:p w:rsidR="00BC19C6" w:rsidRPr="00172B65" w:rsidRDefault="00BC19C6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Государство  расходует поступившие доходы для выполнения своих функций и предоставлений общественных (государственных, муниципальных) услуг: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</w:t>
                  </w:r>
                </w:p>
                <w:p w:rsidR="00BC19C6" w:rsidRPr="00172B65" w:rsidRDefault="00BC19C6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 составлении и принятии бюджета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района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обязательно учитываются пожелания граждан. Свои предложения они высказывают через депутатов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района </w:t>
                  </w:r>
                  <w:r w:rsidRPr="00172B6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 через публичные слушания, которые обязательно проводятся при принятии бюджета на очередной финансовый   год.</w:t>
                  </w:r>
                </w:p>
                <w:p w:rsidR="00BC19C6" w:rsidRPr="00811DEA" w:rsidRDefault="00BC19C6" w:rsidP="00D266A4">
                  <w:pPr>
                    <w:ind w:firstLine="1135"/>
                  </w:pPr>
                </w:p>
              </w:txbxContent>
            </v:textbox>
          </v:rect>
        </w:pic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F9345E" w:rsidP="006670D2">
      <w:pPr>
        <w:jc w:val="center"/>
      </w:pPr>
      <w:r w:rsidRPr="00F9345E">
        <w:rPr>
          <w:i/>
          <w:noProof/>
        </w:rPr>
        <w:lastRenderedPageBreak/>
        <w:pict>
          <v:rect id="Прямоугольник 301" o:spid="_x0000_s1030" style="position:absolute;left:0;text-align:left;margin-left:149.5pt;margin-top:36.4pt;width:342.7pt;height:136.4pt;z-index:-251653120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hdTwMAAD0HAAAOAAAAZHJzL2Uyb0RvYy54bWysVc1uEzEQviPxDpbvdDd/TRs1RSFVEVIp&#10;FQX1PPF6s5a8trGdJuWExBWJR+AhuCD+nmH7RoztTRpKkQCRw8Yej+fnm5nPBw9XtSSX3Dqh1Zh2&#10;dnJKuGK6EGo+pi9fHD/Yo8R5UAVIrfiYXnFHHx7ev3ewNCPe1ZWWBbcEjSg3Wpoxrbw3oyxzrOI1&#10;uB1tuMLDUtsaPG7tPCssLNF6LbNunu9mS20LYzXjzqH0KB3Sw2i/LDnzz8rScU/kmGJsPn5t/M7C&#10;Nzs8gNHcgqkEa8OAf4iiBqHQ6cbUEXggCyt+MVULZrXTpd9hus50WQrGYw6YTSe/lc15BYbHXBAc&#10;ZzYwuf9nlp1enlkiijHt5R1KFNRYpObD9Zvr983X5vv12+Zj8735cv2u+dZ8aj6ToIWYLY0b4dVz&#10;c2bbncNlAGBV2jr8Y2pkFXG+2uDMV54wFO4N82F32KWE4dlwONzv9oLR7Oa2sc4/5romYTGmFusY&#10;4YXLE+eT6lqlRb04FlISq/2F8FUEDtsxlcThnajliNGIXR7Fzs5nU2nJJWBr9B9NptPdKPdC+SQc&#10;5PhLHeLAP9VFEveCOMox4NZKDH7utr30wvU/9NQbthbR4N976oR4/tRVJ4aFEN5ytUn2jqRQNF+D&#10;KIUiEIa7s4vzF/wSx0By7KDYGUHXQqxG8CEVWY7p/qA7wGoDDngpweOyNnjBqTklIOfIHMzbhJWW&#10;YnP5dyVyFRQ8FWP/7nQ6+Vp+Kx23bT+00BG4KpmKR20fShWC55FA2u7RC8/teVUsyUwu7HPA+Psp&#10;/0KEHo1oUFIIZJdBPEFofu7HO2oUIUxykKaCtsX2ArCpz7c7bBND7Let8LIwkGkEw8qvZqs41INg&#10;JEhmurjCQcd44kw6w44FZn8Czp+BRcrDYJHG/TP8lFJjzXS7oqTS9vVd8qCPTISnlCyRQrGgrxZg&#10;OSXyicI52+/0+4Fz46Y/GHYDINsns+0TtainGkcRWQiji8ug7+V6WVpdXyDbT4JXPALF0HdqnXYz&#10;9Yna8b1gfDKJasizBvyJOjdszQih7i9WF2BNyy8emelUr+kWRrdoJumGjlB6svC6FJGDbnDFcoQN&#10;cnQigvSehEdgex+1bl69wx8AAAD//wMAUEsDBBQABgAIAAAAIQAzb5p+3gAAAAoBAAAPAAAAZHJz&#10;L2Rvd25yZXYueG1sTI/BTsMwEETvSPyDtUjcqGOIQhXiVFVRL+XUBpWrGy9xRGxHtpsGvp7tCW47&#10;eqPZmWo124FNGGLvnQSxyICha73uXSfhvdk+LIHFpJxWg3co4RsjrOrbm0qV2l/cHqdD6hiFuFgq&#10;CSalseQ8tgatigs/oiP26YNViWTouA7qQuF24I9ZVnCrekcfjBpxY7D9OpythN2PCm/NR/MqNmY6&#10;iuN+vd1hJ+X93bx+AZZwTn9muNan6lBTp5M/Ox3ZIOH5qSCnhEIIYFee5zltOdG1JMTriv+fUP8C&#10;AAD//wMAUEsBAi0AFAAGAAgAAAAhALaDOJL+AAAA4QEAABMAAAAAAAAAAAAAAAAAAAAAAFtDb250&#10;ZW50X1R5cGVzXS54bWxQSwECLQAUAAYACAAAACEAOP0h/9YAAACUAQAACwAAAAAAAAAAAAAAAAAv&#10;AQAAX3JlbHMvLnJlbHNQSwECLQAUAAYACAAAACEA/MNoXU8DAAA9BwAADgAAAAAAAAAAAAAAAAAu&#10;AgAAZHJzL2Uyb0RvYy54bWxQSwECLQAUAAYACAAAACEAM2+aft4AAAAKAQAADwAAAAAAAAAAAAAA&#10;AACpBQAAZHJzL2Rvd25yZXYueG1sUEsFBgAAAAAEAAQA8wAAALQGAAAAAA==&#10;" filled="f" fillcolor="#f4f4f4" stroked="f" strokecolor="black [3200]" strokeweight="1pt">
            <v:fill rotate="t"/>
            <v:stroke dashstyle="dash"/>
            <v:shadow color="#868686"/>
            <v:textbox style="mso-next-textbox:#Прямоугольник 301">
              <w:txbxContent>
                <w:p w:rsidR="00BC19C6" w:rsidRPr="0040721B" w:rsidRDefault="00BC19C6" w:rsidP="00FC462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0721B">
                    <w:rPr>
                      <w:b/>
                      <w:sz w:val="36"/>
                      <w:szCs w:val="36"/>
                    </w:rPr>
                    <w:t>БЮДЖЕТ – форма образования и</w:t>
                  </w:r>
                  <w:r>
                    <w:rPr>
                      <w:b/>
                      <w:sz w:val="36"/>
                      <w:szCs w:val="36"/>
                    </w:rPr>
                    <w:t xml:space="preserve"> расходования денежных средств, </w:t>
                  </w:r>
                  <w:r w:rsidRPr="0040721B">
                    <w:rPr>
                      <w:b/>
                      <w:sz w:val="36"/>
                      <w:szCs w:val="36"/>
                    </w:rPr>
                    <w:t>предназначенных для финансового обеспечения задач и функций государства и местного самоуправления</w:t>
                  </w:r>
                </w:p>
              </w:txbxContent>
            </v:textbox>
            <w10:wrap type="through"/>
          </v:rect>
        </w:pict>
      </w:r>
      <w:r w:rsidR="00823103">
        <w:rPr>
          <w:i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20320</wp:posOffset>
            </wp:positionV>
            <wp:extent cx="2369185" cy="2254250"/>
            <wp:effectExtent l="19050" t="0" r="0" b="0"/>
            <wp:wrapThrough wrapText="bothSides">
              <wp:wrapPolygon edited="0">
                <wp:start x="-174" y="0"/>
                <wp:lineTo x="-174" y="21357"/>
                <wp:lineTo x="21536" y="21357"/>
                <wp:lineTo x="21536" y="0"/>
                <wp:lineTo x="-17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07" t="35200" r="36672" b="4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F9345E" w:rsidP="00823103">
      <w:r w:rsidRPr="00F9345E">
        <w:rPr>
          <w:b/>
          <w:i/>
          <w:noProof/>
          <w:sz w:val="48"/>
          <w:szCs w:val="48"/>
          <w:lang w:eastAsia="ru-RU"/>
        </w:rPr>
        <w:pict>
          <v:roundrect id="_x0000_s1145" style="position:absolute;margin-left:-52.05pt;margin-top:4.5pt;width:540.8pt;height:70.2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 [1304]" strokecolor="#b6dde8 [1304]" strokeweight="1pt">
            <v:fill color2="#b6dde8 [1304]" rotate="t"/>
            <v:shadow on="t" type="perspective" color="#205867 [1608]" opacity=".5" offset="1pt" offset2="-3pt"/>
            <v:textbox style="mso-next-textbox:#_x0000_s1145">
              <w:txbxContent>
                <w:p w:rsidR="00BC19C6" w:rsidRPr="00F62764" w:rsidRDefault="00BC19C6" w:rsidP="006540F8">
                  <w:pPr>
                    <w:tabs>
                      <w:tab w:val="left" w:pos="594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Б</w:t>
                  </w:r>
                  <w:r w:rsidRPr="00F62764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F62764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муниципального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образования</w:t>
                  </w:r>
                  <w:r w:rsidRPr="00F62764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«Приволжский район» </w:t>
                  </w:r>
                  <w:r w:rsidRPr="00F62764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составляется и утверждается сроком на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три года</w:t>
                  </w:r>
                </w:p>
              </w:txbxContent>
            </v:textbox>
          </v:roundrect>
        </w:pic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9345E" w:rsidP="00F74B2D">
      <w:r>
        <w:rPr>
          <w:noProof/>
          <w:lang w:eastAsia="ru-RU"/>
        </w:rPr>
        <w:pict>
          <v:roundrect id="_x0000_s1147" style="position:absolute;margin-left:-58.2pt;margin-top:12pt;width:546.95pt;height:425.6pt;z-index:251799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 [1304]" strokecolor="#92cddc [1944]" strokeweight="1pt">
            <v:fill color2="#b6dde8 [1304]" rotate="t"/>
            <v:shadow on="t" type="perspective" color="#205867 [1608]" opacity=".5" offset="1pt" offset2="-3pt"/>
            <v:textbox style="mso-next-textbox:#_x0000_s1147">
              <w:txbxContent>
                <w:p w:rsidR="00BC19C6" w:rsidRPr="003935ED" w:rsidRDefault="00BC19C6" w:rsidP="003935ED">
                  <w:pPr>
                    <w:pStyle w:val="a3"/>
                    <w:rPr>
                      <w:sz w:val="30"/>
                      <w:szCs w:val="30"/>
                    </w:rPr>
                  </w:pPr>
                  <w:r w:rsidRPr="003935ED">
                    <w:rPr>
                      <w:sz w:val="30"/>
                      <w:szCs w:val="30"/>
                    </w:rPr>
                    <w:t xml:space="preserve">Составление и утверждение  бюджета </w:t>
                  </w:r>
                  <w:r>
                    <w:rPr>
                      <w:sz w:val="30"/>
                      <w:szCs w:val="30"/>
                    </w:rPr>
                    <w:t>района</w:t>
                  </w:r>
                  <w:r w:rsidRPr="003935ED">
                    <w:rPr>
                      <w:sz w:val="30"/>
                      <w:szCs w:val="30"/>
                    </w:rPr>
                    <w:t xml:space="preserve">– </w:t>
                  </w:r>
                  <w:proofErr w:type="gramStart"/>
                  <w:r w:rsidRPr="003935ED">
                    <w:rPr>
                      <w:sz w:val="30"/>
                      <w:szCs w:val="30"/>
                    </w:rPr>
                    <w:t>сл</w:t>
                  </w:r>
                  <w:proofErr w:type="gramEnd"/>
                  <w:r w:rsidRPr="003935ED">
                    <w:rPr>
                      <w:sz w:val="30"/>
                      <w:szCs w:val="30"/>
                    </w:rPr>
                    <w:t xml:space="preserve">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</w:r>
                </w:p>
                <w:p w:rsidR="00BC19C6" w:rsidRPr="003935ED" w:rsidRDefault="00BC19C6" w:rsidP="003935ED">
                  <w:pPr>
                    <w:pStyle w:val="a3"/>
                    <w:rPr>
                      <w:sz w:val="30"/>
                      <w:szCs w:val="30"/>
                    </w:rPr>
                  </w:pPr>
                </w:p>
                <w:p w:rsidR="00BC19C6" w:rsidRDefault="00BC19C6" w:rsidP="003935ED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8B6208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Составление проекта бюджета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r w:rsidRPr="008B6208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района</w:t>
                  </w:r>
                  <w:r w:rsidRPr="008B6208">
                    <w:rPr>
                      <w:rFonts w:ascii="Times New Roman" w:hAnsi="Times New Roman"/>
                      <w:sz w:val="30"/>
                      <w:szCs w:val="30"/>
                    </w:rPr>
                    <w:t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</w:t>
                  </w:r>
                  <w:r w:rsidR="00345826">
                    <w:rPr>
                      <w:rFonts w:ascii="Times New Roman" w:hAnsi="Times New Roman"/>
                      <w:sz w:val="30"/>
                      <w:szCs w:val="30"/>
                    </w:rPr>
                    <w:t xml:space="preserve"> финансовым управлением муниципального образования «Приволжский район» </w:t>
                  </w:r>
                  <w:r w:rsidRPr="008B6208">
                    <w:rPr>
                      <w:rFonts w:ascii="Times New Roman" w:hAnsi="Times New Roman"/>
                      <w:sz w:val="30"/>
                      <w:szCs w:val="30"/>
                    </w:rPr>
                    <w:t xml:space="preserve">проект бюджета муниципального образования представляется на рассмотрение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в Совет депутатов района.</w:t>
                  </w:r>
                </w:p>
                <w:p w:rsidR="00BC19C6" w:rsidRPr="008B6208" w:rsidRDefault="00BC19C6" w:rsidP="003935ED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8B6208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Рассмотрение проекта бюджета 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района</w:t>
                  </w:r>
                  <w:r w:rsidRPr="008B6208">
                    <w:rPr>
                      <w:rFonts w:ascii="Times New Roman" w:hAnsi="Times New Roman"/>
                      <w:sz w:val="30"/>
                      <w:szCs w:val="30"/>
                    </w:rPr>
                    <w:t xml:space="preserve">: Проект бюджета муниципального образования рассматривается на публичных слушаниях, депутатами на заседаниях комиссий Совета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д</w:t>
                  </w:r>
                  <w:r w:rsidRPr="008B6208">
                    <w:rPr>
                      <w:rFonts w:ascii="Times New Roman" w:hAnsi="Times New Roman"/>
                      <w:sz w:val="30"/>
                      <w:szCs w:val="30"/>
                    </w:rPr>
                    <w:t>епутатов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района</w:t>
                  </w:r>
                  <w:r w:rsidRPr="008B6208">
                    <w:rPr>
                      <w:rFonts w:ascii="Times New Roman" w:hAnsi="Times New Roman"/>
                      <w:sz w:val="30"/>
                      <w:szCs w:val="30"/>
                    </w:rPr>
                    <w:t>.</w:t>
                  </w:r>
                </w:p>
                <w:p w:rsidR="00BC19C6" w:rsidRPr="003935ED" w:rsidRDefault="00BC19C6" w:rsidP="003935ED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5940"/>
                    </w:tabs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b/>
                      <w:color w:val="000000"/>
                      <w:sz w:val="30"/>
                      <w:szCs w:val="30"/>
                    </w:rPr>
                  </w:pPr>
                  <w:r w:rsidRPr="003935ED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Утверждение бюджета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района</w:t>
                  </w:r>
                  <w:r w:rsidRPr="003935ED">
                    <w:rPr>
                      <w:rFonts w:ascii="Times New Roman" w:hAnsi="Times New Roman"/>
                      <w:sz w:val="30"/>
                      <w:szCs w:val="30"/>
                    </w:rPr>
                    <w:t>: Решение о  бюджете муниципального образования на очередной финансовый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3935ED">
                    <w:rPr>
                      <w:rFonts w:ascii="Times New Roman" w:hAnsi="Times New Roman"/>
                      <w:sz w:val="30"/>
                      <w:szCs w:val="30"/>
                    </w:rPr>
                    <w:t xml:space="preserve">год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и плановый период </w:t>
                  </w:r>
                  <w:r w:rsidRPr="003935ED">
                    <w:rPr>
                      <w:rFonts w:ascii="Times New Roman" w:hAnsi="Times New Roman"/>
                      <w:sz w:val="30"/>
                      <w:szCs w:val="30"/>
                    </w:rPr>
                    <w:t>утверждается решением Совета депутатов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района</w:t>
                  </w:r>
                  <w:r w:rsidRPr="003935ED">
                    <w:rPr>
                      <w:rFonts w:ascii="Times New Roman" w:hAnsi="Times New Roman"/>
                      <w:sz w:val="30"/>
                      <w:szCs w:val="30"/>
                    </w:rPr>
                    <w:t>.</w:t>
                  </w:r>
                </w:p>
                <w:p w:rsidR="00BC19C6" w:rsidRPr="00BE3F9F" w:rsidRDefault="00BC19C6" w:rsidP="00896BDB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77F" w:rsidRDefault="00CC477F" w:rsidP="00A74B93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0E7" w:rsidRPr="00CC477F" w:rsidRDefault="00B400E7" w:rsidP="00CC477F">
      <w:pPr>
        <w:rPr>
          <w:rFonts w:ascii="Times New Roman" w:hAnsi="Times New Roman" w:cs="Times New Roman"/>
          <w:sz w:val="28"/>
          <w:szCs w:val="28"/>
        </w:rPr>
        <w:sectPr w:rsidR="00B400E7" w:rsidRPr="00CC477F" w:rsidSect="007442EA">
          <w:footerReference w:type="default" r:id="rId10"/>
          <w:pgSz w:w="11906" w:h="16838"/>
          <w:pgMar w:top="1134" w:right="850" w:bottom="1134" w:left="1701" w:header="227" w:footer="708" w:gutter="0"/>
          <w:cols w:space="708"/>
          <w:titlePg/>
          <w:docGrid w:linePitch="360"/>
        </w:sectPr>
      </w:pPr>
    </w:p>
    <w:p w:rsidR="008E210D" w:rsidRPr="008B6208" w:rsidRDefault="008B6208" w:rsidP="008B6208">
      <w:pPr>
        <w:ind w:firstLine="1134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8B6208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lastRenderedPageBreak/>
        <w:t>СВЕДЕНИЯ О ДОХОДАХ</w:t>
      </w:r>
    </w:p>
    <w:p w:rsidR="00DC5FD6" w:rsidRDefault="00F9345E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6" o:spid="_x0000_s1121" style="position:absolute;left:0;text-align:left;margin-left:4.85pt;margin-top:1.8pt;width:525.2pt;height:91.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Me2gIAAJEFAAAOAAAAZHJzL2Uyb0RvYy54bWysVMtqGzEU3Rf6D0L7ZvxMHBM7GBuXQpoE&#10;kpK1rNHYAxpJlWSP01Wh20I/oR/RTekj3zD+ox5pHMdpsir1Ynxfuo9zj3Ryui4kWQnrcq0GtHnQ&#10;oEQortNczQf03fX0VY8S55lKmdRKDOitcPR0+PLFSWn6oqUXWqbCEiRRrl+aAV14b/pJ4vhCFMwd&#10;aCMUnJm2BfNQ7TxJLSuRvZBJq9E4TEptU2M1F87BOqmddBjzZ5ng/iLLnPBEDih68/Fr43cWvsnw&#10;hPXnlplFzrdtsH/oomC5QtFdqgnzjCxt/iRVkXOrnc78AddForMs5yLOgGmajb+muVowI+IsAMeZ&#10;HUzu/6Xl56tLS/J0QFuHlChWYEfV183HzZfqV3W3+VR9q+6qn5vP1e/qe/WDIAiIlcb1cfDKXNqt&#10;5iCG8deZLcI/BiPriPLtDmWx9oTD2DvqHTe74AWH76jVbrebIWnycNpY518LXZAgDKjFFiO4bHXm&#10;fB16HxKKOS3zdJpLGRU7n42lJSuGjU+nx/htsz8Kk4qUmLnbaYAVnIF5mWQeYmGAhVNzSpicg9Lc&#10;21j70Wl363Y1QMZUl9eYjhLJnIcDI8ffc4VD4xPmFnWDMes2TKrQv4ikxZxBmUtdEsvCdlq9Q7T6&#10;ZMJxo9voTGo78291WudtHnXRQUjM+kyaBavNmLa2AmxXAxWBD3WisFc9CVuu9xokv56tI0/a7ZA2&#10;mGY6vQV5rMaOgKIzfJpjujOAcMksrhGMeBr8BT4ZKgyo3kqULLT98Jw9xIPd8FJS4lpiF++XzApg&#10;+0aB98fNTifc46h0ukctKHbfM9v3qGUx1uBBM3YXxRDv5b2YWV3c4AUZhapwMcVRu976Vhn7+rnA&#10;G8TFaBTDcHcN82fqyvCQPKAc9nq9vmHWbFnrwYhzfX+FsYbH5K1jw0mlR0uvszwy+wFX7CMouPf1&#10;iuo3Kjws+3qMenhJh38AAAD//wMAUEsDBBQABgAIAAAAIQB7CG0M3wAAAAoBAAAPAAAAZHJzL2Rv&#10;d25yZXYueG1sTI/BbsIwEETvlfoP1lbiVhxIWiCNgxBSqh56KXDgaOIlThOvI9tA+vc1p/a2oxnN&#10;vC3Wo+nZFZ1vLQmYTRNgSLVVLTUCDvvqeQnMB0lK9pZQwA96WJePD4XMlb3RF153oWGxhHwuBegQ&#10;hpxzX2s00k/tgBS9s3VGhihdw5WTt1huej5PklduZEtxQcsBtxrrbncxAjrjtMNDuv08f1fGV+/H&#10;ztgPISZP4+YNWMAx/IXhjh/RoYxMJ3sh5VkvIFtE8iBg/pIBu/tZOlsBO8UrXaXAy4L/f6H8BQAA&#10;//8DAFBLAQItABQABgAIAAAAIQC2gziS/gAAAOEBAAATAAAAAAAAAAAAAAAAAAAAAABbQ29udGVu&#10;dF9UeXBlc10ueG1sUEsBAi0AFAAGAAgAAAAhADj9If/WAAAAlAEAAAsAAAAAAAAAAAAAAAAALwEA&#10;AF9yZWxzLy5yZWxzUEsBAi0AFAAGAAgAAAAhAAr1kx7aAgAAkQUAAA4AAAAAAAAAAAAAAAAALgIA&#10;AGRycy9lMm9Eb2MueG1sUEsBAi0AFAAGAAgAAAAhAHsIbQzfAAAACgEAAA8AAAAAAAAAAAAAAAAA&#10;NAUAAGRycy9kb3ducmV2LnhtbFBLBQYAAAAABAAEAPMAAABABgAAAAA=&#10;" fillcolor="yellow" strokeweight="2pt">
            <v:textbox style="mso-next-textbox:#Прямоугольник 26">
              <w:txbxContent>
                <w:p w:rsidR="00BC19C6" w:rsidRPr="00177F40" w:rsidRDefault="00BC19C6" w:rsidP="008E210D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Доходы бюджета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поступающие в бюджет денежные средства, за исключением средств, являющихся источниками финансирования дефицита бюджета</w:t>
                  </w:r>
                </w:p>
                <w:p w:rsidR="00BC19C6" w:rsidRDefault="00BC19C6" w:rsidP="008E210D">
                  <w:pPr>
                    <w:jc w:val="center"/>
                  </w:pPr>
                </w:p>
              </w:txbxContent>
            </v:textbox>
          </v:rect>
        </w:pic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F9345E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line id="_x0000_s1122" style="position:absolute;left:0;text-align:left;rotation:-90;z-index:251764736;visibility:visible;mso-width-relative:margin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F9345E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4" o:spid="_x0000_s1129" style="position:absolute;left:0;text-align:left;margin-left:358.75pt;margin-top:32.2pt;width:171.3pt;height:384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EpwIAACQFAAAOAAAAZHJzL2Uyb0RvYy54bWysVEtu2zAQ3RfoHQjuG9mO3MRG5MC14aJA&#10;0ARIiqzHFGUJoEiWpC2lqwLdFugReohuin5yBvlGHVJy4iRdFdWCmuH838zw5LQuBdlwYwslE9o/&#10;6FHCJVNpIVcJfXe1eHFMiXUgUxBK8oTecEtPJ8+fnVR6zAcqVyLlhqATaceVTmjunB5HkWU5L8Ee&#10;KM0lCjNlSnDImlWUGqjQeymiQa/3MqqUSbVRjFuLt/NWSCfBf5Zx5s6zzHJHREIxNxdOE86lP6PJ&#10;CYxXBnResC4N+IcsSigkBr1zNQcHZG2KJ67KghllVeYOmCojlWUF46EGrKbfe1TNZQ6ah1oQHKvv&#10;YLL/zy17u7kwpEgTOhjFlEgosUnN1+3H7ZfmV3O7/dR8a26bn9vPze/me/ODeC3ErNJ2jKaX+sJ0&#10;nEXSA1BnpvR/LI3UAeebO5x57QjDy8Ho8PCoh+1gKIsHo+PRMHQiujfXxrrXXJXEEwk12MiAL2zO&#10;rMOQqLpT8dGsEkW6KIQIjFktZ8KQDWDTF4sZfj5nNHmgJiSpMJdhHDIBHL5MgMOkSo1wWLmiBMQK&#10;p5o5E2I/sLb7QeLFcf/VvFXKIeVt6GEPv13kVv1pFr6KOdi8NQkhOhMhfTE8DHFXtIe9BdpTrl7W&#10;oXWHQ2/ir5YqvcF+GtUOutVsUWCAM7DuAgxONoKO2+rO8ciEwvpVR1GSK/Phb/deHwcOpZRUuCmI&#10;zfs1GE6JeCNxFEf9OParFZh4eDRAxuxLlvsSuS5nCvvSx3dBs0B6fSd2ZGZUeY1LPfVRUQSSYey2&#10;Cx0zc+0G47PA+HQa1HCdNLgzeamZd+6h89Be1ddgdDdFDgfwrdptFYwfDVOr6y2lmq6dyoowafe4&#10;Yvc8g6sY+tg9G37X9/mgdf+4Tf4AAAD//wMAUEsDBBQABgAIAAAAIQBQCXHX4AAAAAoBAAAPAAAA&#10;ZHJzL2Rvd25yZXYueG1sTI9LT4RAEITvJv6HSZt4cweQ7ANpNkazJMaLohdvA9MLZOdBmFlAf72z&#10;Jz1WV6Xq63y/aMUmGl1vDUK8ioCRaazsTYvw+XG42wJzXhgplDWE8E0O9sX1VS4yaWfzTlPlWxZK&#10;jMsEQuf9kHHumo60cCs7kAne0Y5a+CDHlstRzKFcK55E0Zpr0Zuw0ImBnjpqTtVZI9xPh2g+Pquv&#10;n15VL2+vS1me6hLx9mZ5fADmafF/YbjgB3QoAlNtz0Y6phB222QToghJDOzip2kaDjXCerOLgRc5&#10;//9C8QsAAP//AwBQSwECLQAUAAYACAAAACEAtoM4kv4AAADhAQAAEwAAAAAAAAAAAAAAAAAAAAAA&#10;W0NvbnRlbnRfVHlwZXNdLnhtbFBLAQItABQABgAIAAAAIQA4/SH/1gAAAJQBAAALAAAAAAAAAAAA&#10;AAAAAC8BAABfcmVscy8ucmVsc1BLAQItABQABgAIAAAAIQCabNKEpwIAACQFAAAOAAAAAAAAAAAA&#10;AAAAAC4CAABkcnMvZTJvRG9jLnhtbFBLAQItABQABgAIAAAAIQBQCXHX4AAAAAoBAAAPAAAAAAAA&#10;AAAAAAAAAAEFAABkcnMvZG93bnJldi54bWxQSwUGAAAAAAQABADzAAAADgYAAAAA&#10;" fillcolor="yellow" strokecolor="#385d8a" strokeweight="2pt">
            <v:textbox style="mso-next-textbox:#Прямоугольник 294">
              <w:txbxContent>
                <w:p w:rsidR="00BC19C6" w:rsidRPr="00BE3F9F" w:rsidRDefault="00BC19C6" w:rsidP="0017387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БЕЗВОЗМЕЗДНЫЕ ПОСТУПЛЕНИЯ</w:t>
                  </w:r>
                </w:p>
                <w:p w:rsidR="00BC19C6" w:rsidRDefault="00BC19C6" w:rsidP="007A238F">
                  <w:pPr>
                    <w:pStyle w:val="a3"/>
                    <w:rPr>
                      <w:color w:val="000000"/>
                    </w:rPr>
                  </w:pPr>
                </w:p>
                <w:p w:rsidR="00BC19C6" w:rsidRPr="004D2FC0" w:rsidRDefault="00BC19C6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proofErr w:type="gramStart"/>
                  <w:r w:rsidRPr="004D2FC0">
                    <w:rPr>
                      <w:color w:val="000000"/>
                    </w:rPr>
                    <w:t>Поступления от других бюджетов (межбюджетные трансферты</w:t>
                  </w:r>
                  <w:r>
                    <w:rPr>
                      <w:color w:val="000000"/>
                    </w:rPr>
                    <w:t xml:space="preserve"> – дотации, субсидии, субвенции, иные межбюджетные трансферты</w:t>
                  </w:r>
                  <w:r w:rsidRPr="004D2FC0">
                    <w:rPr>
                      <w:color w:val="000000"/>
                    </w:rPr>
                    <w:t>), организаций, граждан (кроме н</w:t>
                  </w:r>
                  <w:r>
                    <w:rPr>
                      <w:color w:val="000000"/>
                    </w:rPr>
                    <w:t>алоговых и неналоговых доходов).</w:t>
                  </w:r>
                  <w:proofErr w:type="gramEnd"/>
                </w:p>
                <w:p w:rsidR="00BC19C6" w:rsidRPr="00BE3F9F" w:rsidRDefault="00BC19C6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BC19C6" w:rsidRPr="00BE3F9F" w:rsidRDefault="00BC19C6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BC19C6" w:rsidRPr="00BE3F9F" w:rsidRDefault="00BC19C6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BC19C6" w:rsidRPr="00BE3F9F" w:rsidRDefault="00BC19C6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BC19C6" w:rsidRPr="00BE3F9F" w:rsidRDefault="00BC19C6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3" o:spid="_x0000_s1128" style="position:absolute;left:0;text-align:left;margin-left:157.95pt;margin-top:32.2pt;width:190.75pt;height:384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TIqQIAACQFAAAOAAAAZHJzL2Uyb0RvYy54bWysVEtu2zAQ3RfoHQjuG9mKnNhG5MC14aJA&#10;kARIiqxpirQEUCRL0pbSVYFuC/QIPUQ3RT85g3yjDik5cZKuimpBzXD+b2Z4clqXAm2YsYWSKe4f&#10;9DBikqqskKsUv7tevBpiZB2RGRFKshTfMotPJy9fnFR6zGKVK5Exg8CJtONKpzh3To+jyNKclcQe&#10;KM0kCLkyJXHAmlWUGVKB91JEca93FFXKZNooyqyF23krxJPgn3NG3QXnljkkUgy5uXCacC79GU1O&#10;yHhliM4L2qVB/iGLkhQSgt67mhNH0NoUz1yVBTXKKu4OqCojxXlBWagBqun3nlRzlRPNQi0AjtX3&#10;MNn/55aeby4NKrIUx6NDjCQpoUnN1+3H7ZfmV3O3/dR8a+6an9vPze/me/MDeS3ArNJ2DKZX+tJ0&#10;nAXSA1BzU/o/lIbqgPPtPc6sdojCZXycxIOjAUYUZEk8Go4GoRPRg7k21r1hqkSeSLGBRgZ8yebM&#10;OggJqjsVH80qUWSLQojAmNVyJgzaEGj6YjGDz+cMJo/UhEQV5DJIejAYlMDwcUEckKUGOKxcYUTE&#10;CqaaOhNiP7K2+0GSxbD/et4q5SRjbehBD75d5Fb9eRa+ijmxeWsSQnQmQvpiWBjirmgPewu0p1y9&#10;rEPrDo+8ib9aquwW+mlUO+hW00UBAc6IdZfEwGRDqbCt7gIOLhTUrzoKo1yZD3+79/owcCDFqIJN&#10;AWzer4lhGIm3EkZx1E8Sv1qBSQbHMTBmX7Lcl8h1OVPQlz68C5oG0us7sSO5UeUNLPXURwURkRRi&#10;t13omJlrNxieBcqm06AG66SJO5NXmnrnHjoP7XV9Q4zupsjBAJ6r3VaR8ZNhanW9pVTTtVO8CJP2&#10;gCt0zzOwiqGP3bPhd32fD1oPj9vkDwAAAP//AwBQSwMEFAAGAAgAAAAhAAly/frgAAAACQEAAA8A&#10;AABkcnMvZG93bnJldi54bWxMj09PhDAUxO8mfofmmXhzWzCgizw2RrMkxsuKXrwVeAtk+4fQLqCf&#10;3nrS42QmM7/Jd6tWbKbJDdYgRBsBjExj28F0CB/v+5t7YM5L00plDSF8kYNdcXmRy6y1i3mjufId&#10;CyXGZRKh937MOHdNT1q6jR3JBO9oJy19kFPH20kuoVwrHguRci0HExZ6OdJTT82pOmuE23kvluOz&#10;+vweVPVyeF3L8lSXiNdX6+MDME+r/wvDL35AhyIw1fZsWscUQhKLNEQR4ghY8LdJnACrEdK7bQS8&#10;yPn/B8UPAAAA//8DAFBLAQItABQABgAIAAAAIQC2gziS/gAAAOEBAAATAAAAAAAAAAAAAAAAAAAA&#10;AABbQ29udGVudF9UeXBlc10ueG1sUEsBAi0AFAAGAAgAAAAhADj9If/WAAAAlAEAAAsAAAAAAAAA&#10;AAAAAAAALwEAAF9yZWxzLy5yZWxzUEsBAi0AFAAGAAgAAAAhAHpPRMipAgAAJAUAAA4AAAAAAAAA&#10;AAAAAAAALgIAAGRycy9lMm9Eb2MueG1sUEsBAi0AFAAGAAgAAAAhAAly/frgAAAACQEAAA8AAAAA&#10;AAAAAAAAAAAAAwUAAGRycy9kb3ducmV2LnhtbFBLBQYAAAAABAAEAPMAAAAQBgAAAAA=&#10;" fillcolor="yellow" strokecolor="#385d8a" strokeweight="2pt">
            <v:textbox style="mso-next-textbox:#Прямоугольник 293">
              <w:txbxContent>
                <w:p w:rsidR="00BC19C6" w:rsidRDefault="00BC19C6" w:rsidP="002E7CB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FD3CA3">
                    <w:rPr>
                      <w:b/>
                      <w:color w:val="000000"/>
                      <w:sz w:val="30"/>
                      <w:szCs w:val="30"/>
                    </w:rPr>
                    <w:t>НЕНАЛОГОВЫЕ ДОХОДЫ</w:t>
                  </w:r>
                </w:p>
                <w:p w:rsidR="00BC19C6" w:rsidRPr="00FD3CA3" w:rsidRDefault="00BC19C6" w:rsidP="002E7CB3">
                  <w:pPr>
                    <w:pStyle w:val="a3"/>
                    <w:ind w:firstLine="0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BC19C6" w:rsidRPr="004D2FC0" w:rsidRDefault="00BC19C6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 w:rsidRPr="004D2FC0">
                    <w:rPr>
                      <w:color w:val="000000"/>
                    </w:rPr>
                    <w:t xml:space="preserve">Поступления от уплаты других платежей и сборов, установленных  Бюджетным Кодексом  Российской Федерации, </w:t>
                  </w:r>
                  <w:r>
                    <w:rPr>
                      <w:color w:val="000000"/>
                    </w:rPr>
                    <w:t>з</w:t>
                  </w:r>
                  <w:r w:rsidRPr="004D2FC0">
                    <w:rPr>
                      <w:color w:val="000000"/>
                    </w:rPr>
                    <w:t>аконодательством РФ, а также штрафов за нару</w:t>
                  </w:r>
                  <w:r>
                    <w:rPr>
                      <w:color w:val="000000"/>
                    </w:rPr>
                    <w:t>шение законодательства</w:t>
                  </w:r>
                  <w:r w:rsidRPr="004D2FC0">
                    <w:rPr>
                      <w:color w:val="000000"/>
                    </w:rPr>
                    <w:t>:</w:t>
                  </w:r>
                </w:p>
                <w:p w:rsidR="00BC19C6" w:rsidRPr="004D2FC0" w:rsidRDefault="00BC19C6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Доходы от использования муниципального имущества;</w:t>
                  </w:r>
                </w:p>
                <w:p w:rsidR="00BC19C6" w:rsidRPr="004D2FC0" w:rsidRDefault="00BC19C6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4D2FC0">
                    <w:rPr>
                      <w:color w:val="000000"/>
                    </w:rPr>
                    <w:t>Доходы от продажи муниципального имущества;</w:t>
                  </w:r>
                </w:p>
                <w:p w:rsidR="00BC19C6" w:rsidRPr="00BE3F9F" w:rsidRDefault="00BC19C6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- Доходы от оказания платных услуг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;</w:t>
                  </w:r>
                </w:p>
                <w:p w:rsidR="00BC19C6" w:rsidRDefault="00BC19C6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- Штрафы;</w:t>
                  </w:r>
                </w:p>
                <w:p w:rsidR="00BC19C6" w:rsidRPr="00BE3F9F" w:rsidRDefault="00BC19C6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-Прочие неналоговые доходы.</w:t>
                  </w:r>
                </w:p>
                <w:p w:rsidR="00BC19C6" w:rsidRPr="00BE3F9F" w:rsidRDefault="00BC19C6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2" o:spid="_x0000_s1127" style="position:absolute;left:0;text-align:left;margin-left:-38.3pt;margin-top:32.2pt;width:182.2pt;height:384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gpwIAACQFAAAOAAAAZHJzL2Uyb0RvYy54bWysVEtu2zAQ3RfoHQjuG9mqXH8QOXBtuCgQ&#10;JAGSImuaoiwB/JWkLaWrAt0W6BF6iG6KfnIG+UYdUnLiJF0V1YKa4fzfzPD4pBYcbZmxpZIp7h/1&#10;MGKSqqyU6xS/u1q+GGFkHZEZ4UqyFN8wi0+mz58dV3rCYlUonjGDwIm0k0qnuHBOT6LI0oIJYo+U&#10;ZhKEuTKCOGDNOsoMqcC74FHc672KKmUybRRl1sLtohXiafCf54y68zy3zCGeYsjNhdOEc+XPaHpM&#10;JmtDdFHSLg3yD1kIUkoIeudqQRxBG1M+cSVKapRVuTuiSkQqz0vKQg1QTb/3qJrLgmgWagFwrL6D&#10;yf4/t/Rse2FQmaU4HscYSSKgSc3X3cfdl+ZXc7v71Hxrbpufu8/N7+Z78wN5LcCs0nYCppf6wnSc&#10;BdIDUOdG+D+UhuqA880dzqx2iMJlPBwP+8MBRhRkSTwejQehE9G9uTbWvWFKIE+k2EAjA75ke2od&#10;hATVvYqPZhUvs2XJeWDMejXnBm0JNH25nMPncwaTB2pcogpyGSQ9GAxKYPhyThyQQgMcVq4xInwN&#10;U02dCbEfWNvDIMly1H+9aJUKkrE29KAH3z5yq/40C1/FgtiiNQkhOhMufTEsDHFXtIe9BdpTrl7V&#10;oXUvE2/ir1Yqu4F+GtUOutV0WUKAU2LdBTEw2VAqbKs7hyPnCupXHYVRocyHv917fRg4kGJUwaYA&#10;Nu83xDCM+FsJozjuJ4lfrcAkg2EMjDmUrA4lciPmCvrSh3dB00B6fcf3ZG6UuIalnvmoICKSQuy2&#10;Cx0zd+0Gw7NA2WwW1GCdNHGn8lJT79xD56G9qq+J0d0UORjAM7XfKjJ5NEytrreUarZxKi/DpN3j&#10;Ct3zDKxi6GP3bPhdP+SD1v3jNv0DAAD//wMAUEsDBBQABgAIAAAAIQAEwvZ43wAAAAgBAAAPAAAA&#10;ZHJzL2Rvd25yZXYueG1sTI9BT4QwFITvJv6H5pl4cwu4WRB5bIxmSYwXRS/eCu0C2faV0C6gv956&#10;0uNkJjPfFPvVaDaryQ2WEOJNBExRa+VAHcLH++EmA+a8ICm0JYXwpRzsy8uLQuTSLvSm5tp3LJSQ&#10;ywVC7/2Yc+7aXhnhNnZUFLyjnYzwQU4dl5NYQrnRPImiHTdioLDQi1E99qo91WeDcDsfouX4pD+/&#10;B10/v76sVXVqKsTrq/XhHphXq/8Lwy9+QIcyMDX2TNIxjbBN05BESGJgwd5mWQKsQdildzHwsuD/&#10;D5Q/AAAA//8DAFBLAQItABQABgAIAAAAIQC2gziS/gAAAOEBAAATAAAAAAAAAAAAAAAAAAAAAABb&#10;Q29udGVudF9UeXBlc10ueG1sUEsBAi0AFAAGAAgAAAAhADj9If/WAAAAlAEAAAsAAAAAAAAAAAAA&#10;AAAALwEAAF9yZWxzLy5yZWxzUEsBAi0AFAAGAAgAAAAhAOowGmCnAgAAJAUAAA4AAAAAAAAAAAAA&#10;AAAALgIAAGRycy9lMm9Eb2MueG1sUEsBAi0AFAAGAAgAAAAhAATC9njfAAAACAEAAA8AAAAAAAAA&#10;AAAAAAAAAQUAAGRycy9kb3ducmV2LnhtbFBLBQYAAAAABAAEAPMAAAANBgAAAAA=&#10;" fillcolor="yellow" strokecolor="#385d8a" strokeweight="2pt">
            <v:textbox style="mso-next-textbox:#Прямоугольник 292">
              <w:txbxContent>
                <w:p w:rsidR="00BC19C6" w:rsidRDefault="00BC19C6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BC19C6" w:rsidRDefault="00BC19C6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НАЛОГОВЫЕ ДОХОДЫ</w:t>
                  </w:r>
                </w:p>
                <w:p w:rsidR="00BC19C6" w:rsidRPr="00BE3F9F" w:rsidRDefault="00BC19C6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AF62FC">
                    <w:rPr>
                      <w:color w:val="000000"/>
                      <w:sz w:val="24"/>
                      <w:szCs w:val="24"/>
                    </w:rPr>
                    <w:t xml:space="preserve">Поступления от уплаты налогов, установленных Налоговым кодексом Российской Федерации: </w:t>
                  </w: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AF62FC">
                    <w:rPr>
                      <w:color w:val="000000"/>
                      <w:sz w:val="24"/>
                      <w:szCs w:val="24"/>
                    </w:rPr>
                    <w:t>- Налог на доходы физических лиц;</w:t>
                  </w: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AF62FC">
                    <w:rPr>
                      <w:color w:val="000000"/>
                      <w:sz w:val="24"/>
                      <w:szCs w:val="24"/>
                    </w:rPr>
                    <w:t>- Единый сельскохозяйственный налог;</w:t>
                  </w: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F62FC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Pr="00AF62FC">
                    <w:rPr>
                      <w:sz w:val="24"/>
                      <w:szCs w:val="24"/>
                    </w:rPr>
                    <w:t xml:space="preserve">Акцизы </w:t>
                  </w:r>
                  <w:proofErr w:type="gramStart"/>
                  <w:r w:rsidRPr="00AF62FC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AF62F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F62FC">
                    <w:rPr>
                      <w:sz w:val="24"/>
                      <w:szCs w:val="24"/>
                    </w:rPr>
                    <w:t>подакцизным</w:t>
                  </w:r>
                  <w:proofErr w:type="gramEnd"/>
                  <w:r w:rsidRPr="00AF62FC">
                    <w:rPr>
                      <w:sz w:val="24"/>
                      <w:szCs w:val="24"/>
                    </w:rPr>
                    <w:t xml:space="preserve"> товаром (продукции), производимым, на территории Российской Федерации;</w:t>
                  </w: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AF62FC">
                    <w:rPr>
                      <w:color w:val="000000"/>
                      <w:sz w:val="24"/>
                      <w:szCs w:val="24"/>
                    </w:rPr>
                    <w:t>- Единый налог на вмененный доход;</w:t>
                  </w:r>
                </w:p>
                <w:p w:rsidR="00BC19C6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gramStart"/>
                  <w:r w:rsidRPr="00AF62FC">
                    <w:rPr>
                      <w:color w:val="000000"/>
                      <w:sz w:val="24"/>
                      <w:szCs w:val="24"/>
                    </w:rPr>
                    <w:t>Налог</w:t>
                  </w:r>
                  <w:proofErr w:type="gramEnd"/>
                  <w:r w:rsidRPr="00AF62FC">
                    <w:rPr>
                      <w:color w:val="000000"/>
                      <w:sz w:val="24"/>
                      <w:szCs w:val="24"/>
                    </w:rPr>
                    <w:t xml:space="preserve"> применяемый при упрощенной системе налогообложения</w:t>
                  </w:r>
                  <w:r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BC19C6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 Государственная пошлина;</w:t>
                  </w:r>
                </w:p>
                <w:p w:rsidR="00BC19C6" w:rsidRPr="00AF62FC" w:rsidRDefault="00BC19C6" w:rsidP="00524575">
                  <w:pPr>
                    <w:pStyle w:val="a3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-Налог на патент.</w:t>
                  </w:r>
                </w:p>
                <w:p w:rsidR="00BC19C6" w:rsidRPr="00AF62FC" w:rsidRDefault="00BC19C6" w:rsidP="00524575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</w:p>
                <w:p w:rsidR="00BC19C6" w:rsidRDefault="00BC19C6" w:rsidP="0052457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line id="_x0000_s1126" style="position:absolute;left:0;text-align:left;rotation:-90;z-index:251768832;visibility:visible;mso-width-relative:margin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line id="_x0000_s1125" style="position:absolute;left:0;text-align:left;rotation:-90;z-index:251767808;visibility:visible;mso-width-relative:margin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line id="_x0000_s1124" style="position:absolute;left:0;text-align:left;rotation:-90;z-index:251766784;visibility:visible;mso-width-relative:margin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line id="Прямая соединительная линия 673" o:spid="_x0000_s1123" style="position:absolute;left:0;text-align:left;z-index:251765760;visibility:visible;mso-width-relative:margin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8B6208" w:rsidRDefault="008B6208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4660F" w:rsidRDefault="00C745C4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45B53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Основные характеристики бюджета </w:t>
      </w:r>
    </w:p>
    <w:p w:rsidR="00C745C4" w:rsidRDefault="00C745C4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45B53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муниципального </w:t>
      </w:r>
      <w:r w:rsidR="00A4660F">
        <w:rPr>
          <w:rFonts w:ascii="Times New Roman" w:hAnsi="Times New Roman" w:cs="Times New Roman"/>
          <w:b/>
          <w:color w:val="0070C0"/>
          <w:sz w:val="44"/>
          <w:szCs w:val="44"/>
        </w:rPr>
        <w:t>образования</w:t>
      </w:r>
      <w:r w:rsidR="008B620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«Приволжский район»</w:t>
      </w:r>
    </w:p>
    <w:p w:rsidR="005063F6" w:rsidRPr="005063F6" w:rsidRDefault="005063F6" w:rsidP="0049720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411EF" w:rsidRPr="00C12B67" w:rsidRDefault="00314AF4" w:rsidP="0089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E411EF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0" w:type="auto"/>
        <w:tblLook w:val="04A0"/>
      </w:tblPr>
      <w:tblGrid>
        <w:gridCol w:w="5070"/>
        <w:gridCol w:w="1842"/>
        <w:gridCol w:w="1843"/>
        <w:gridCol w:w="1701"/>
      </w:tblGrid>
      <w:tr w:rsidR="00C745C4" w:rsidRPr="00C12B67" w:rsidTr="00945B53">
        <w:tc>
          <w:tcPr>
            <w:tcW w:w="5070" w:type="dxa"/>
          </w:tcPr>
          <w:p w:rsidR="00C745C4" w:rsidRPr="006900D4" w:rsidRDefault="00C745C4" w:rsidP="00C3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C745C4" w:rsidRPr="006900D4" w:rsidRDefault="008B6208" w:rsidP="00B41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843" w:type="dxa"/>
          </w:tcPr>
          <w:p w:rsidR="00E55840" w:rsidRPr="006900D4" w:rsidRDefault="008B6208" w:rsidP="00C3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C745C4" w:rsidRPr="006900D4" w:rsidRDefault="008B6208" w:rsidP="00FB4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C745C4" w:rsidRPr="00C12B67" w:rsidTr="00945B53">
        <w:tc>
          <w:tcPr>
            <w:tcW w:w="5070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5C4" w:rsidRPr="00C12B67" w:rsidRDefault="00C745C4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C4" w:rsidRPr="00D8774D" w:rsidTr="00945B53">
        <w:tc>
          <w:tcPr>
            <w:tcW w:w="5070" w:type="dxa"/>
          </w:tcPr>
          <w:p w:rsidR="00C745C4" w:rsidRPr="00D8774D" w:rsidRDefault="00C745C4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2" w:type="dxa"/>
          </w:tcPr>
          <w:p w:rsidR="00C745C4" w:rsidRPr="00D8774D" w:rsidRDefault="004C198F" w:rsidP="001C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781312,6</w:t>
            </w:r>
          </w:p>
        </w:tc>
        <w:tc>
          <w:tcPr>
            <w:tcW w:w="1843" w:type="dxa"/>
          </w:tcPr>
          <w:p w:rsidR="00C745C4" w:rsidRPr="00D8774D" w:rsidRDefault="004C198F" w:rsidP="00A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775747,9</w:t>
            </w:r>
          </w:p>
        </w:tc>
        <w:tc>
          <w:tcPr>
            <w:tcW w:w="1701" w:type="dxa"/>
          </w:tcPr>
          <w:p w:rsidR="00A269A0" w:rsidRPr="00D8774D" w:rsidRDefault="004C198F" w:rsidP="0056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737549,9</w:t>
            </w:r>
          </w:p>
        </w:tc>
      </w:tr>
      <w:tr w:rsidR="00C745C4" w:rsidRPr="00C12B67" w:rsidTr="00945B53">
        <w:tc>
          <w:tcPr>
            <w:tcW w:w="5070" w:type="dxa"/>
          </w:tcPr>
          <w:p w:rsidR="00C745C4" w:rsidRPr="00C12B67" w:rsidRDefault="00D8774D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5C4" w:rsidRPr="00C12B67" w:rsidRDefault="00C745C4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8F" w:rsidRPr="00C12B67" w:rsidTr="00945B53">
        <w:tc>
          <w:tcPr>
            <w:tcW w:w="5070" w:type="dxa"/>
          </w:tcPr>
          <w:p w:rsidR="004C198F" w:rsidRPr="00C12B67" w:rsidRDefault="004C198F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</w:tcPr>
          <w:p w:rsidR="004C198F" w:rsidRPr="00C12B67" w:rsidRDefault="004C198F" w:rsidP="00BC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205698,9</w:t>
            </w:r>
          </w:p>
        </w:tc>
        <w:tc>
          <w:tcPr>
            <w:tcW w:w="1843" w:type="dxa"/>
          </w:tcPr>
          <w:p w:rsidR="004C198F" w:rsidRPr="00C12B67" w:rsidRDefault="004C198F" w:rsidP="004C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208108,0</w:t>
            </w:r>
          </w:p>
        </w:tc>
        <w:tc>
          <w:tcPr>
            <w:tcW w:w="1701" w:type="dxa"/>
          </w:tcPr>
          <w:p w:rsidR="004C198F" w:rsidRPr="00C12B67" w:rsidRDefault="004C198F" w:rsidP="00BC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207108,0</w:t>
            </w:r>
          </w:p>
        </w:tc>
      </w:tr>
      <w:tr w:rsidR="004C198F" w:rsidRPr="00C12B67" w:rsidTr="00945B53">
        <w:tc>
          <w:tcPr>
            <w:tcW w:w="5070" w:type="dxa"/>
          </w:tcPr>
          <w:p w:rsidR="004C198F" w:rsidRPr="00C12B67" w:rsidRDefault="004C198F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2" w:type="dxa"/>
          </w:tcPr>
          <w:p w:rsidR="004C198F" w:rsidRPr="00C12B67" w:rsidRDefault="004C198F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36452</w:t>
            </w:r>
          </w:p>
        </w:tc>
        <w:tc>
          <w:tcPr>
            <w:tcW w:w="1843" w:type="dxa"/>
          </w:tcPr>
          <w:p w:rsidR="004C198F" w:rsidRPr="00C12B67" w:rsidRDefault="004C198F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37452</w:t>
            </w:r>
          </w:p>
        </w:tc>
        <w:tc>
          <w:tcPr>
            <w:tcW w:w="1701" w:type="dxa"/>
          </w:tcPr>
          <w:p w:rsidR="004C198F" w:rsidRPr="00C12B67" w:rsidRDefault="004C198F" w:rsidP="0004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38452</w:t>
            </w:r>
          </w:p>
        </w:tc>
      </w:tr>
      <w:tr w:rsidR="004C198F" w:rsidRPr="00C12B67" w:rsidTr="00945B53">
        <w:tc>
          <w:tcPr>
            <w:tcW w:w="5070" w:type="dxa"/>
          </w:tcPr>
          <w:p w:rsidR="004C198F" w:rsidRPr="00C12B67" w:rsidRDefault="004C198F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C198F" w:rsidRPr="00C12B67" w:rsidRDefault="004C198F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539161,7</w:t>
            </w:r>
          </w:p>
        </w:tc>
        <w:tc>
          <w:tcPr>
            <w:tcW w:w="1843" w:type="dxa"/>
          </w:tcPr>
          <w:p w:rsidR="004C198F" w:rsidRPr="00C12B67" w:rsidRDefault="004C198F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530187,9</w:t>
            </w:r>
          </w:p>
        </w:tc>
        <w:tc>
          <w:tcPr>
            <w:tcW w:w="1701" w:type="dxa"/>
          </w:tcPr>
          <w:p w:rsidR="004C198F" w:rsidRPr="00C12B67" w:rsidRDefault="004C198F" w:rsidP="00A2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491989,9</w:t>
            </w:r>
          </w:p>
        </w:tc>
      </w:tr>
      <w:tr w:rsidR="004C198F" w:rsidRPr="00C12B67" w:rsidTr="00945B53">
        <w:tc>
          <w:tcPr>
            <w:tcW w:w="5070" w:type="dxa"/>
          </w:tcPr>
          <w:p w:rsidR="004C198F" w:rsidRPr="00D8774D" w:rsidRDefault="004C198F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2" w:type="dxa"/>
          </w:tcPr>
          <w:p w:rsidR="004C198F" w:rsidRPr="00D8774D" w:rsidRDefault="004C198F" w:rsidP="001C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781312,5</w:t>
            </w:r>
          </w:p>
        </w:tc>
        <w:tc>
          <w:tcPr>
            <w:tcW w:w="1843" w:type="dxa"/>
          </w:tcPr>
          <w:p w:rsidR="004C198F" w:rsidRPr="00D8774D" w:rsidRDefault="004C198F" w:rsidP="00AD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775747,9</w:t>
            </w:r>
          </w:p>
        </w:tc>
        <w:tc>
          <w:tcPr>
            <w:tcW w:w="1701" w:type="dxa"/>
          </w:tcPr>
          <w:p w:rsidR="004C198F" w:rsidRPr="00D8774D" w:rsidRDefault="004C198F" w:rsidP="0069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737549,9</w:t>
            </w:r>
          </w:p>
        </w:tc>
      </w:tr>
      <w:tr w:rsidR="004C198F" w:rsidRPr="00C12B67" w:rsidTr="00945B53">
        <w:tc>
          <w:tcPr>
            <w:tcW w:w="5070" w:type="dxa"/>
          </w:tcPr>
          <w:p w:rsidR="004C198F" w:rsidRPr="00D8774D" w:rsidRDefault="004C198F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ФИЦИТ</w:t>
            </w:r>
            <w:proofErr w:type="gramStart"/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D8774D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1842" w:type="dxa"/>
          </w:tcPr>
          <w:p w:rsidR="004C198F" w:rsidRPr="00D8774D" w:rsidRDefault="004C198F" w:rsidP="00A2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C198F" w:rsidRPr="00D8774D" w:rsidRDefault="004C198F" w:rsidP="00674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198F" w:rsidRPr="00D8774D" w:rsidRDefault="004C198F" w:rsidP="00A2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0B" w:rsidRDefault="007D27BE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6">
        <w:rPr>
          <w:rFonts w:ascii="Times New Roman" w:hAnsi="Times New Roman" w:cs="Times New Roman"/>
          <w:b/>
          <w:sz w:val="28"/>
          <w:szCs w:val="28"/>
        </w:rPr>
        <w:t xml:space="preserve">Структура доходов бюджета </w:t>
      </w:r>
      <w:r w:rsidR="00991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2E" w:rsidRPr="00CE0AB6" w:rsidRDefault="007D27BE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919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1550B">
        <w:rPr>
          <w:rFonts w:ascii="Times New Roman" w:hAnsi="Times New Roman" w:cs="Times New Roman"/>
          <w:b/>
          <w:sz w:val="28"/>
          <w:szCs w:val="28"/>
        </w:rPr>
        <w:t xml:space="preserve"> «Приволжский район»</w:t>
      </w:r>
    </w:p>
    <w:p w:rsidR="00E066DD" w:rsidRDefault="00850F86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F3" w:rsidRPr="00D86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105" cy="1883392"/>
            <wp:effectExtent l="19050" t="0" r="12795" b="2558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AD2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105" cy="1883392"/>
            <wp:effectExtent l="19050" t="0" r="12795" b="2558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E0E" w:rsidRDefault="00E066DD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389" cy="1842448"/>
            <wp:effectExtent l="19050" t="0" r="27011" b="5402"/>
            <wp:docPr id="941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45C4" w:rsidRDefault="00C745C4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C3F1B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Доходы бюджета муниципального </w:t>
      </w:r>
      <w:r w:rsidR="0090037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образования </w:t>
      </w:r>
      <w:r w:rsidR="002A1D5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«Приволжский район» </w:t>
      </w:r>
      <w:r w:rsidR="007A055F" w:rsidRPr="001C3F1B">
        <w:rPr>
          <w:rFonts w:ascii="Times New Roman" w:hAnsi="Times New Roman" w:cs="Times New Roman"/>
          <w:b/>
          <w:color w:val="0070C0"/>
          <w:sz w:val="44"/>
          <w:szCs w:val="44"/>
        </w:rPr>
        <w:t>в разрезе видов доходов</w:t>
      </w:r>
    </w:p>
    <w:p w:rsidR="00D17617" w:rsidRPr="00D17617" w:rsidRDefault="00D17617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10598" w:type="dxa"/>
        <w:tblLayout w:type="fixed"/>
        <w:tblLook w:val="04A0"/>
      </w:tblPr>
      <w:tblGrid>
        <w:gridCol w:w="5211"/>
        <w:gridCol w:w="1843"/>
        <w:gridCol w:w="1843"/>
        <w:gridCol w:w="1701"/>
      </w:tblGrid>
      <w:tr w:rsidR="009A0824" w:rsidRPr="00C12B67" w:rsidTr="009E45CC">
        <w:tc>
          <w:tcPr>
            <w:tcW w:w="5211" w:type="dxa"/>
          </w:tcPr>
          <w:p w:rsidR="009A0824" w:rsidRPr="006900D4" w:rsidRDefault="009A0824" w:rsidP="00E41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9A0824" w:rsidRPr="006900D4" w:rsidRDefault="002A1D56" w:rsidP="00FC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843" w:type="dxa"/>
          </w:tcPr>
          <w:p w:rsidR="009A0824" w:rsidRPr="006900D4" w:rsidRDefault="002A1D56" w:rsidP="00E76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701" w:type="dxa"/>
          </w:tcPr>
          <w:p w:rsidR="009A0824" w:rsidRPr="006900D4" w:rsidRDefault="002A1D56" w:rsidP="0098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9A0824" w:rsidRPr="00C12B67" w:rsidTr="009E45CC">
        <w:tc>
          <w:tcPr>
            <w:tcW w:w="5211" w:type="dxa"/>
          </w:tcPr>
          <w:p w:rsidR="009A0824" w:rsidRPr="00C12B67" w:rsidRDefault="009A0824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0824" w:rsidRPr="00C12B67" w:rsidRDefault="009A0824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0824" w:rsidRPr="00C12B67" w:rsidRDefault="009A0824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A0824" w:rsidRPr="00C12B67" w:rsidRDefault="009A0824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55F" w:rsidRPr="00C12B67" w:rsidTr="009E45CC">
        <w:tc>
          <w:tcPr>
            <w:tcW w:w="5211" w:type="dxa"/>
          </w:tcPr>
          <w:p w:rsidR="007A055F" w:rsidRPr="00C12B67" w:rsidRDefault="00F174B0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A055F"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алоговые доходы, всего</w:t>
            </w:r>
          </w:p>
        </w:tc>
        <w:tc>
          <w:tcPr>
            <w:tcW w:w="1843" w:type="dxa"/>
            <w:vAlign w:val="center"/>
          </w:tcPr>
          <w:p w:rsidR="007A055F" w:rsidRPr="00AA48EF" w:rsidRDefault="0002663E" w:rsidP="00636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205698,9</w:t>
            </w:r>
          </w:p>
        </w:tc>
        <w:tc>
          <w:tcPr>
            <w:tcW w:w="1843" w:type="dxa"/>
            <w:vAlign w:val="center"/>
          </w:tcPr>
          <w:p w:rsidR="007A055F" w:rsidRPr="00AA48EF" w:rsidRDefault="0002663E" w:rsidP="00D5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208108</w:t>
            </w:r>
          </w:p>
        </w:tc>
        <w:tc>
          <w:tcPr>
            <w:tcW w:w="1701" w:type="dxa"/>
            <w:vAlign w:val="center"/>
          </w:tcPr>
          <w:p w:rsidR="007A055F" w:rsidRPr="00AA48EF" w:rsidRDefault="0002663E" w:rsidP="0098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207108</w:t>
            </w:r>
          </w:p>
        </w:tc>
      </w:tr>
      <w:tr w:rsidR="00C51312" w:rsidRPr="00C12B67" w:rsidTr="009E45CC">
        <w:tc>
          <w:tcPr>
            <w:tcW w:w="5211" w:type="dxa"/>
          </w:tcPr>
          <w:p w:rsidR="00C51312" w:rsidRPr="00C12B67" w:rsidRDefault="00C51312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C51312" w:rsidRPr="00C12B67" w:rsidRDefault="00C51312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1312" w:rsidRPr="00C12B67" w:rsidRDefault="00C51312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1312" w:rsidRPr="00C12B67" w:rsidRDefault="00C51312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DB" w:rsidRPr="00C12B67" w:rsidTr="009E45CC">
        <w:tc>
          <w:tcPr>
            <w:tcW w:w="5211" w:type="dxa"/>
          </w:tcPr>
          <w:p w:rsidR="00D54DDB" w:rsidRPr="00C12B67" w:rsidRDefault="00D54DDB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CD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150771,9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151187</w:t>
            </w:r>
          </w:p>
        </w:tc>
        <w:tc>
          <w:tcPr>
            <w:tcW w:w="1701" w:type="dxa"/>
            <w:vAlign w:val="center"/>
          </w:tcPr>
          <w:p w:rsidR="00D54DDB" w:rsidRPr="00C12B67" w:rsidRDefault="0002663E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151150</w:t>
            </w:r>
          </w:p>
        </w:tc>
      </w:tr>
      <w:tr w:rsidR="00D54DDB" w:rsidRPr="00C12B67" w:rsidTr="009E45CC">
        <w:tc>
          <w:tcPr>
            <w:tcW w:w="5211" w:type="dxa"/>
          </w:tcPr>
          <w:p w:rsidR="00D54DDB" w:rsidRPr="00C12B67" w:rsidRDefault="00D54DDB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товаром (продукции), производимым, на территории Российской Федерации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CD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14097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14541</w:t>
            </w:r>
          </w:p>
        </w:tc>
        <w:tc>
          <w:tcPr>
            <w:tcW w:w="1701" w:type="dxa"/>
            <w:vAlign w:val="center"/>
          </w:tcPr>
          <w:p w:rsidR="00D54DDB" w:rsidRPr="00C12B67" w:rsidRDefault="0002663E" w:rsidP="0098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14541</w:t>
            </w:r>
          </w:p>
        </w:tc>
      </w:tr>
      <w:tr w:rsidR="00D54DDB" w:rsidRPr="00C12B67" w:rsidTr="009E45CC">
        <w:tc>
          <w:tcPr>
            <w:tcW w:w="5211" w:type="dxa"/>
          </w:tcPr>
          <w:p w:rsidR="00D54DDB" w:rsidRPr="00C12B67" w:rsidRDefault="00D54DDB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01" w:type="dxa"/>
            <w:vAlign w:val="center"/>
          </w:tcPr>
          <w:p w:rsidR="00D54DDB" w:rsidRPr="00C12B67" w:rsidRDefault="0002663E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D54DDB" w:rsidRPr="00C12B67" w:rsidTr="009E45CC">
        <w:tc>
          <w:tcPr>
            <w:tcW w:w="5211" w:type="dxa"/>
          </w:tcPr>
          <w:p w:rsidR="00D54DDB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AA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D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701" w:type="dxa"/>
            <w:vAlign w:val="center"/>
          </w:tcPr>
          <w:p w:rsidR="00D54DDB" w:rsidRPr="00C12B67" w:rsidRDefault="0002663E" w:rsidP="009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</w:p>
        </w:tc>
      </w:tr>
      <w:tr w:rsidR="0002663E" w:rsidRPr="00C12B67" w:rsidTr="009E45CC">
        <w:tc>
          <w:tcPr>
            <w:tcW w:w="5211" w:type="dxa"/>
          </w:tcPr>
          <w:p w:rsidR="0002663E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1843" w:type="dxa"/>
            <w:vAlign w:val="center"/>
          </w:tcPr>
          <w:p w:rsidR="0002663E" w:rsidRDefault="0002663E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</w:t>
            </w:r>
          </w:p>
        </w:tc>
        <w:tc>
          <w:tcPr>
            <w:tcW w:w="1843" w:type="dxa"/>
            <w:vAlign w:val="center"/>
          </w:tcPr>
          <w:p w:rsidR="0002663E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</w:t>
            </w:r>
          </w:p>
        </w:tc>
        <w:tc>
          <w:tcPr>
            <w:tcW w:w="1701" w:type="dxa"/>
            <w:vAlign w:val="center"/>
          </w:tcPr>
          <w:p w:rsidR="0002663E" w:rsidRPr="00C12B67" w:rsidRDefault="0002663E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</w:t>
            </w:r>
          </w:p>
        </w:tc>
      </w:tr>
      <w:tr w:rsidR="0002663E" w:rsidRPr="00C12B67" w:rsidTr="009E45CC">
        <w:tc>
          <w:tcPr>
            <w:tcW w:w="5211" w:type="dxa"/>
          </w:tcPr>
          <w:p w:rsidR="0002663E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1843" w:type="dxa"/>
            <w:vAlign w:val="center"/>
          </w:tcPr>
          <w:p w:rsidR="0002663E" w:rsidRDefault="0002663E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  <w:vAlign w:val="center"/>
          </w:tcPr>
          <w:p w:rsidR="0002663E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02663E" w:rsidRPr="00C12B67" w:rsidRDefault="0002663E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54DDB" w:rsidRPr="00C12B67" w:rsidTr="009E45CC">
        <w:tc>
          <w:tcPr>
            <w:tcW w:w="5211" w:type="dxa"/>
          </w:tcPr>
          <w:p w:rsidR="00D54DDB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843" w:type="dxa"/>
            <w:vAlign w:val="center"/>
          </w:tcPr>
          <w:p w:rsidR="00D54DDB" w:rsidRDefault="0002663E" w:rsidP="007C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843" w:type="dxa"/>
            <w:vAlign w:val="center"/>
          </w:tcPr>
          <w:p w:rsidR="00D54DDB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701" w:type="dxa"/>
            <w:vAlign w:val="center"/>
          </w:tcPr>
          <w:p w:rsidR="00D54DDB" w:rsidRPr="00C12B67" w:rsidRDefault="0002663E" w:rsidP="00C0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</w:tbl>
    <w:p w:rsidR="00D17617" w:rsidRDefault="00D17617" w:rsidP="00AB63E4">
      <w:pPr>
        <w:rPr>
          <w:rFonts w:ascii="Times New Roman" w:hAnsi="Times New Roman" w:cs="Times New Roman"/>
          <w:sz w:val="28"/>
          <w:szCs w:val="28"/>
        </w:rPr>
      </w:pPr>
    </w:p>
    <w:p w:rsidR="005A667E" w:rsidRDefault="005A667E" w:rsidP="00AB63E4">
      <w:pPr>
        <w:rPr>
          <w:rFonts w:ascii="Times New Roman" w:hAnsi="Times New Roman" w:cs="Times New Roman"/>
          <w:sz w:val="28"/>
          <w:szCs w:val="28"/>
        </w:rPr>
      </w:pPr>
    </w:p>
    <w:p w:rsidR="00BE2F08" w:rsidRDefault="00231EF0" w:rsidP="00133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38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0" w:type="auto"/>
        <w:tblLayout w:type="fixed"/>
        <w:tblLook w:val="04A0"/>
      </w:tblPr>
      <w:tblGrid>
        <w:gridCol w:w="5211"/>
        <w:gridCol w:w="1843"/>
        <w:gridCol w:w="1559"/>
        <w:gridCol w:w="1843"/>
      </w:tblGrid>
      <w:tr w:rsidR="00BE2F08" w:rsidRPr="00C12B67" w:rsidTr="00231EF0">
        <w:tc>
          <w:tcPr>
            <w:tcW w:w="5211" w:type="dxa"/>
          </w:tcPr>
          <w:p w:rsidR="00BE2F08" w:rsidRPr="006900D4" w:rsidRDefault="00BE2F08" w:rsidP="00F9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BE2F08" w:rsidRPr="006900D4" w:rsidRDefault="002A1D56" w:rsidP="00B9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BE2F08" w:rsidRPr="006900D4" w:rsidRDefault="002A1D56" w:rsidP="006B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843" w:type="dxa"/>
          </w:tcPr>
          <w:p w:rsidR="00BE2F08" w:rsidRPr="006900D4" w:rsidRDefault="002A1D56" w:rsidP="006B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BE2F08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2F08" w:rsidRPr="00C12B67" w:rsidRDefault="00BE2F08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F08" w:rsidRPr="00C12B67" w:rsidRDefault="00BE2F08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F08" w:rsidRPr="00C12B67" w:rsidRDefault="00BE2F08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BE2F08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алоговые доходы, всего</w:t>
            </w:r>
          </w:p>
        </w:tc>
        <w:tc>
          <w:tcPr>
            <w:tcW w:w="1843" w:type="dxa"/>
            <w:vAlign w:val="center"/>
          </w:tcPr>
          <w:p w:rsidR="00BE2F08" w:rsidRPr="007E205F" w:rsidRDefault="0002663E" w:rsidP="007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36452</w:t>
            </w:r>
          </w:p>
        </w:tc>
        <w:tc>
          <w:tcPr>
            <w:tcW w:w="1559" w:type="dxa"/>
            <w:vAlign w:val="center"/>
          </w:tcPr>
          <w:p w:rsidR="00BE2F08" w:rsidRPr="007E205F" w:rsidRDefault="0002663E" w:rsidP="007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37452</w:t>
            </w:r>
          </w:p>
        </w:tc>
        <w:tc>
          <w:tcPr>
            <w:tcW w:w="1843" w:type="dxa"/>
            <w:vAlign w:val="center"/>
          </w:tcPr>
          <w:p w:rsidR="00BE2F08" w:rsidRPr="007E205F" w:rsidRDefault="0002663E" w:rsidP="007E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38452</w:t>
            </w: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BE2F08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F08" w:rsidRPr="00C12B67" w:rsidRDefault="00BE2F08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467A8A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B9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27270</w:t>
            </w:r>
          </w:p>
        </w:tc>
        <w:tc>
          <w:tcPr>
            <w:tcW w:w="1559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27270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A8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27270</w:t>
            </w: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02432E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1331AE">
              <w:rPr>
                <w:rFonts w:ascii="Times New Roman" w:hAnsi="Times New Roman" w:cs="Times New Roman"/>
                <w:sz w:val="28"/>
                <w:szCs w:val="28"/>
              </w:rPr>
              <w:t xml:space="preserve"> продажи земли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559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331AE" w:rsidRPr="00C12B67" w:rsidTr="00231EF0">
        <w:tc>
          <w:tcPr>
            <w:tcW w:w="5211" w:type="dxa"/>
          </w:tcPr>
          <w:p w:rsidR="001331AE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843" w:type="dxa"/>
            <w:vAlign w:val="center"/>
          </w:tcPr>
          <w:p w:rsidR="001331AE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1559" w:type="dxa"/>
            <w:vAlign w:val="center"/>
          </w:tcPr>
          <w:p w:rsidR="001331AE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1843" w:type="dxa"/>
            <w:vAlign w:val="center"/>
          </w:tcPr>
          <w:p w:rsidR="001331AE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</w:tr>
      <w:tr w:rsidR="00BE2F08" w:rsidRPr="00C12B67" w:rsidTr="00231EF0">
        <w:tc>
          <w:tcPr>
            <w:tcW w:w="5211" w:type="dxa"/>
          </w:tcPr>
          <w:p w:rsidR="00BE2F08" w:rsidRPr="00C12B67" w:rsidRDefault="0002663E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559" w:type="dxa"/>
            <w:vAlign w:val="center"/>
          </w:tcPr>
          <w:p w:rsidR="00BE2F08" w:rsidRPr="00C12B67" w:rsidRDefault="0002663E" w:rsidP="0038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843" w:type="dxa"/>
            <w:vAlign w:val="center"/>
          </w:tcPr>
          <w:p w:rsidR="00BE2F08" w:rsidRPr="00C12B67" w:rsidRDefault="0002663E" w:rsidP="007E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</w:tbl>
    <w:p w:rsidR="00FA42AD" w:rsidRDefault="00FA42AD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2AD" w:rsidRPr="00FA42AD" w:rsidRDefault="00FA42AD" w:rsidP="00574D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2AD">
        <w:rPr>
          <w:rFonts w:ascii="Times New Roman" w:hAnsi="Times New Roman" w:cs="Times New Roman"/>
          <w:b/>
          <w:color w:val="FF0000"/>
          <w:sz w:val="28"/>
          <w:szCs w:val="28"/>
        </w:rPr>
        <w:t>МЕЖБЮДЖЕТНЫЕ ТРАНСФЕРТЫ</w:t>
      </w:r>
    </w:p>
    <w:p w:rsidR="00FA42AD" w:rsidRDefault="00FA42AD" w:rsidP="00993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59A" w:rsidRDefault="0099359A" w:rsidP="009935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Межбюджетные трансферты — это бюджетные средства, которые передаются на безвозвратной и безвозмездной основе из одного бюджета в другой бюджет (как правило, из вышестоящего </w:t>
      </w:r>
      <w:proofErr w:type="gramStart"/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нижестоящему</w:t>
      </w:r>
      <w:proofErr w:type="gramEnd"/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).</w:t>
      </w:r>
    </w:p>
    <w:p w:rsidR="006B41E3" w:rsidRPr="0099359A" w:rsidRDefault="006B41E3" w:rsidP="0099359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t>Дотация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-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получают бюджеты  районов, чья доходная способность недостаточна для финансирования расходов соответствующего бюджета. Объём дотации </w:t>
      </w:r>
      <w:r w:rsidR="0002663E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на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выравнивани</w:t>
      </w:r>
      <w:r w:rsidR="0002663E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е бюджетной обеспеченности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рассчитывают на основании Порядка. Финансы, полученные бюджетами от дотации выравнивания, не имеют целевого назначения и направляются на </w:t>
      </w:r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lastRenderedPageBreak/>
        <w:t>решение вопросов местного значения</w:t>
      </w:r>
      <w:proofErr w:type="gramStart"/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.. </w:t>
      </w:r>
      <w:proofErr w:type="gramEnd"/>
      <w:r w:rsidRP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В отличие от субвенции, которую выделяют на конкретные цели, дотация не имеет целевого характера.</w:t>
      </w:r>
    </w:p>
    <w:p w:rsidR="0099359A" w:rsidRPr="0099359A" w:rsidRDefault="0099359A" w:rsidP="0099359A">
      <w:pPr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</w:pP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 </w:t>
      </w:r>
      <w:r w:rsid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ab/>
      </w: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t>Субсидии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– это бюджетные средства, которые предоставляются бюджету другого уровня бюджетной системы Российской Федерации, на условиях долевого финансирования целевых расходов.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Такими расходами в районе являются мероприятия по ремонту дорог, строительство объектов социально-культурной сферы, </w:t>
      </w:r>
      <w:r w:rsidR="006B41E3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предоставление жилья молодым семьям.</w:t>
      </w:r>
    </w:p>
    <w:p w:rsidR="0099359A" w:rsidRDefault="0099359A" w:rsidP="006B41E3">
      <w:pPr>
        <w:spacing w:after="0"/>
        <w:ind w:firstLine="708"/>
        <w:jc w:val="both"/>
        <w:rPr>
          <w:color w:val="231F20"/>
          <w:sz w:val="16"/>
          <w:szCs w:val="16"/>
          <w:shd w:val="clear" w:color="auto" w:fill="FFFFFF"/>
        </w:rPr>
      </w:pPr>
      <w:r w:rsidRPr="006B41E3">
        <w:rPr>
          <w:rFonts w:ascii="Times New Roman" w:hAnsi="Times New Roman" w:cs="Times New Roman"/>
          <w:b/>
          <w:color w:val="231F20"/>
          <w:sz w:val="26"/>
          <w:szCs w:val="26"/>
          <w:u w:val="single"/>
          <w:shd w:val="clear" w:color="auto" w:fill="FFFFFF"/>
        </w:rPr>
        <w:t>Субвенции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gramStart"/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то бюджетные средства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, предоставляемые для осуществления определенных государством расходов; эти средства применя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ются только</w:t>
      </w:r>
      <w:r w:rsidRPr="0099359A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по целевому назначению. </w:t>
      </w: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Субвенция предоставляется на исполнение местными бюджетами федеральных и областных полномочий. В районе такими полномочиями являются: обеспечение образовательного процесса, обеспечение деятельности комиссии по делам несовершеннолетних, обеспечение деятельности административной комиссии, поддержка сельхозтоваропроизводителей, компенсация части родительской платы в детских дошкольных учреждениях.</w:t>
      </w:r>
    </w:p>
    <w:p w:rsidR="00676197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4A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c"/>
        <w:tblW w:w="10598" w:type="dxa"/>
        <w:tblLayout w:type="fixed"/>
        <w:tblLook w:val="04A0"/>
      </w:tblPr>
      <w:tblGrid>
        <w:gridCol w:w="5211"/>
        <w:gridCol w:w="1985"/>
        <w:gridCol w:w="1701"/>
        <w:gridCol w:w="1701"/>
      </w:tblGrid>
      <w:tr w:rsidR="00676197" w:rsidRPr="00C12B67" w:rsidTr="00F75445">
        <w:tc>
          <w:tcPr>
            <w:tcW w:w="5211" w:type="dxa"/>
          </w:tcPr>
          <w:p w:rsidR="00676197" w:rsidRPr="006900D4" w:rsidRDefault="00676197" w:rsidP="00F92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676197" w:rsidRPr="006900D4" w:rsidRDefault="00FA42AD" w:rsidP="00D6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676197" w:rsidRPr="006900D4" w:rsidRDefault="00FA42AD" w:rsidP="00D6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676197" w:rsidRPr="006900D4" w:rsidRDefault="00FA42AD" w:rsidP="00B6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676197" w:rsidRPr="00C12B67" w:rsidTr="00F75445">
        <w:tc>
          <w:tcPr>
            <w:tcW w:w="5211" w:type="dxa"/>
          </w:tcPr>
          <w:p w:rsidR="00676197" w:rsidRPr="00C12B67" w:rsidRDefault="00676197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76197" w:rsidRPr="00C12B67" w:rsidRDefault="00676197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6197" w:rsidRPr="00C12B67" w:rsidRDefault="00676197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6197" w:rsidRPr="00C12B67" w:rsidRDefault="00676197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97" w:rsidRPr="00C12B67" w:rsidTr="00F75445">
        <w:tc>
          <w:tcPr>
            <w:tcW w:w="5211" w:type="dxa"/>
          </w:tcPr>
          <w:p w:rsidR="00676197" w:rsidRPr="00C12B67" w:rsidRDefault="00676197" w:rsidP="00F92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985" w:type="dxa"/>
            <w:vAlign w:val="center"/>
          </w:tcPr>
          <w:p w:rsidR="00676197" w:rsidRPr="003C57CC" w:rsidRDefault="0002663E" w:rsidP="003C5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539161,7</w:t>
            </w:r>
          </w:p>
        </w:tc>
        <w:tc>
          <w:tcPr>
            <w:tcW w:w="1701" w:type="dxa"/>
            <w:vAlign w:val="center"/>
          </w:tcPr>
          <w:p w:rsidR="00676197" w:rsidRPr="003C57CC" w:rsidRDefault="0002663E" w:rsidP="003C5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530187,9</w:t>
            </w:r>
          </w:p>
        </w:tc>
        <w:tc>
          <w:tcPr>
            <w:tcW w:w="1701" w:type="dxa"/>
            <w:vAlign w:val="center"/>
          </w:tcPr>
          <w:p w:rsidR="00676197" w:rsidRPr="003C57CC" w:rsidRDefault="0002663E" w:rsidP="00D6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491989,9</w:t>
            </w:r>
          </w:p>
        </w:tc>
      </w:tr>
      <w:tr w:rsidR="00676197" w:rsidRPr="00C12B67" w:rsidTr="00F75445">
        <w:tc>
          <w:tcPr>
            <w:tcW w:w="5211" w:type="dxa"/>
          </w:tcPr>
          <w:p w:rsidR="00676197" w:rsidRPr="00C12B67" w:rsidRDefault="00D97380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6197"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6197" w:rsidRPr="00C12B67" w:rsidRDefault="00676197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97" w:rsidRPr="00C12B67" w:rsidTr="00AB0908">
        <w:trPr>
          <w:trHeight w:val="521"/>
        </w:trPr>
        <w:tc>
          <w:tcPr>
            <w:tcW w:w="5211" w:type="dxa"/>
            <w:vAlign w:val="center"/>
          </w:tcPr>
          <w:p w:rsidR="00676197" w:rsidRPr="00D97380" w:rsidRDefault="00FB0AE1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 w:rsidR="00B30E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676197" w:rsidRPr="00C12B67" w:rsidRDefault="0002663E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37018,4</w:t>
            </w:r>
          </w:p>
        </w:tc>
        <w:tc>
          <w:tcPr>
            <w:tcW w:w="1701" w:type="dxa"/>
            <w:vAlign w:val="center"/>
          </w:tcPr>
          <w:p w:rsidR="00676197" w:rsidRPr="00C12B67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37134,2</w:t>
            </w:r>
          </w:p>
        </w:tc>
        <w:tc>
          <w:tcPr>
            <w:tcW w:w="1701" w:type="dxa"/>
            <w:vAlign w:val="center"/>
          </w:tcPr>
          <w:p w:rsidR="00F75445" w:rsidRPr="00C12B67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37084,1</w:t>
            </w:r>
          </w:p>
        </w:tc>
      </w:tr>
      <w:tr w:rsidR="00FA42AD" w:rsidRPr="00C12B67" w:rsidTr="00AB0908">
        <w:trPr>
          <w:trHeight w:val="521"/>
        </w:trPr>
        <w:tc>
          <w:tcPr>
            <w:tcW w:w="5211" w:type="dxa"/>
            <w:vAlign w:val="center"/>
          </w:tcPr>
          <w:p w:rsidR="00FA42AD" w:rsidRDefault="00FA42AD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FA42AD" w:rsidRDefault="0002663E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207055,6</w:t>
            </w:r>
          </w:p>
        </w:tc>
        <w:tc>
          <w:tcPr>
            <w:tcW w:w="1701" w:type="dxa"/>
            <w:vAlign w:val="center"/>
          </w:tcPr>
          <w:p w:rsidR="00FA42AD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66551,6</w:t>
            </w:r>
          </w:p>
        </w:tc>
        <w:tc>
          <w:tcPr>
            <w:tcW w:w="1701" w:type="dxa"/>
            <w:vAlign w:val="center"/>
          </w:tcPr>
          <w:p w:rsidR="00FA42AD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11186,5</w:t>
            </w:r>
          </w:p>
        </w:tc>
      </w:tr>
      <w:tr w:rsidR="001F681B" w:rsidRPr="00C12B67" w:rsidTr="00AB0908">
        <w:trPr>
          <w:trHeight w:val="521"/>
        </w:trPr>
        <w:tc>
          <w:tcPr>
            <w:tcW w:w="5211" w:type="dxa"/>
            <w:vAlign w:val="center"/>
          </w:tcPr>
          <w:p w:rsidR="001F681B" w:rsidRPr="00D97380" w:rsidRDefault="00FA42AD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985" w:type="dxa"/>
            <w:vAlign w:val="center"/>
          </w:tcPr>
          <w:p w:rsidR="001F681B" w:rsidRDefault="0002663E" w:rsidP="003C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295087,7</w:t>
            </w:r>
          </w:p>
        </w:tc>
        <w:tc>
          <w:tcPr>
            <w:tcW w:w="1701" w:type="dxa"/>
            <w:vAlign w:val="center"/>
          </w:tcPr>
          <w:p w:rsidR="001F681B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426502,1</w:t>
            </w:r>
          </w:p>
        </w:tc>
        <w:tc>
          <w:tcPr>
            <w:tcW w:w="1701" w:type="dxa"/>
            <w:vAlign w:val="center"/>
          </w:tcPr>
          <w:p w:rsidR="001F681B" w:rsidRDefault="0002663E" w:rsidP="00D6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443719,3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380" w:rsidRDefault="00BF0E79" w:rsidP="00BF0E79">
      <w:pPr>
        <w:rPr>
          <w:rFonts w:ascii="Times New Roman" w:hAnsi="Times New Roman" w:cs="Times New Roman"/>
          <w:sz w:val="28"/>
          <w:szCs w:val="28"/>
        </w:rPr>
      </w:pPr>
      <w:r w:rsidRPr="00BF0E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4422" cy="6127845"/>
            <wp:effectExtent l="19050" t="0" r="21628" b="6255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2286" w:rsidRDefault="004A2286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A2286" w:rsidRDefault="004A2286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25142" w:rsidRDefault="00225142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25142" w:rsidRDefault="00225142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25142" w:rsidRDefault="00225142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A2286" w:rsidRDefault="004A2286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A2286" w:rsidRDefault="004A2286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9367A" w:rsidRPr="004A2286" w:rsidRDefault="00F9345E" w:rsidP="004A228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pict>
          <v:rect id="Прямоугольник 681" o:spid="_x0000_s1132" style="position:absolute;left:0;text-align:left;margin-left:-14.05pt;margin-top:57.3pt;width:532.95pt;height:163.2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WHAMAAEgGAAAOAAAAZHJzL2Uyb0RvYy54bWysVctu00AU3SPxD6PZUydp3qqDQqogpNJW&#10;pKjriT2OLY1nhplJnLJCYovEJ/ARbBCPfoPzR9w7dlKXsEJsnLnvc585e77NBdlwYzMlQ9o+aVHC&#10;ZaTiTK5C+vZm/mxIiXVMxkwoyUN6xy19Pnn65KzQY95RqRIxNwScSDsudEhT5/Q4CGyU8pzZE6W5&#10;BGGiTM4ckGYVxIYV4D0XQafV6geFMrE2KuLWAve8EtKJ958kPHJXSWK5IyKkgM35r/HfJX6DyRkb&#10;rwzTaRbVMNg/oMhZJiHowdU5c4ysTXbkKs8io6xK3Emk8kAlSRZxnwNk0279kc0iZZr7XKA4Vh/K&#10;ZP+f2+hyc21IFoe0P2xTIlkOTSq/7D7sPpc/y/vdx/JreV/+2H0qf5Xfyu8EtaBmhbZjMF3oa1NT&#10;Fp5YgG1icvyF1MjW1/nuUGe+dSQC5nAwHLVOe5REIAOPo5FvRPBgrY11L7nKCT5CaqCPvrxsc2Ed&#10;RATVvQoGs0pk8TwTwhNmtZwJQzYMej4azeezGUIGk0dqQpIC5L0O4mAweolgDp65hmJYuaKEiRXM&#10;dOSMD/3I2DZjzAejfrdfKaUs5nXkXqtVz5dl7rWKK3a7tecjoMrNMThM7pzZtLLxoeschMQcuR9t&#10;qAUSK6EKYhjA7nSGfQh6VIXui+lsViNsYhnssbAxEzplVbguAN83pIkQ46BrtXbcLNK4IEuxNm8w&#10;cGVC4gy7BXsJ9kDAnvW8BCij3G3mUj/SOBBHGNGoxt7AcjpEZt2+RrUOGHztGuUIcDSrYcSX2y63&#10;frxPh+gFWUsV38HMAyA/nlZH8wzKfcGsu2YGth/QwkVzV/BJIOWQqvpFSarM+7/xUR+WEqSUFHBN&#10;YILerZnhlIhXEtZ11O528fx4otsbdLAiTcmyKZHrfKZgeGEhAZ1/or4T+2diVH4Lh2+KUUHEZASx&#10;q1mtiZmrrhyczohPp14NTo5m7kIudITOsQU4aDfbW2Z0vWoOlvRS7S8PzMXjjat00VKq6dqpJPPr&#10;+FBX6AcScK58Z+rTivewSXuthz+AyW8AAAD//wMAUEsDBBQABgAIAAAAIQAepJM24QAAAAkBAAAP&#10;AAAAZHJzL2Rvd25yZXYueG1sTI9PS8NAEMXvgt9hGcGb3fQvacymiFgpgkKjIt622TEJ7s7G7LZN&#10;v73Tk55mhvd483v5anBWHLAPrScF41ECAqnypqVawdvr+iYFEaImo60nVHDCAKvi8iLXmfFH2uKh&#10;jLXgEAqZVtDE2GVShqpBp8PId0isffne6chnX0vT6yOHOysnSbKQTrfEHxrd4X2D1Xe5dwpenrv3&#10;9fLRpj+bh+1Tn3yW7mNzUur6ari7BRFxiH9mOOMzOhTMtPN7MkFYBfN0zk6eSxBneTabLEDseBtP&#10;pyCLXP5vUPwCAAD//wMAUEsBAi0AFAAGAAgAAAAhALaDOJL+AAAA4QEAABMAAAAAAAAAAAAAAAAA&#10;AAAAAFtDb250ZW50X1R5cGVzXS54bWxQSwECLQAUAAYACAAAACEAOP0h/9YAAACUAQAACwAAAAAA&#10;AAAAAAAAAAAvAQAAX3JlbHMvLnJlbHNQSwECLQAUAAYACAAAACEAlkTvVhwDAABIBgAADgAAAAAA&#10;AAAAAAAAAAAuAgAAZHJzL2Uyb0RvYy54bWxQSwECLQAUAAYACAAAACEAHqSTNuEAAAAJAQAADwAA&#10;AAAAAAAAAAAAAAB2BQAAZHJzL2Rvd25yZXYueG1sUEsFBgAAAAAEAAQA8wAAAIQGAAAAAA==&#10;" fillcolor="#ffd3c9" strokecolor="#f69240">
            <v:shadow on="t" color="black" opacity="24903f" origin=",.5" offset="0,.55556mm"/>
            <v:textbox style="mso-next-textbox:#Прямоугольник 681">
              <w:txbxContent>
                <w:p w:rsidR="00BC19C6" w:rsidRPr="00E65AD3" w:rsidRDefault="00BC19C6" w:rsidP="00384A30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383F8C">
                    <w:rPr>
                      <w:b/>
                      <w:sz w:val="44"/>
                      <w:szCs w:val="44"/>
                    </w:rPr>
                    <w:t>Расходы бюджета</w:t>
                  </w:r>
                  <w:r w:rsidRPr="0023110D">
                    <w:rPr>
                      <w:sz w:val="48"/>
                      <w:szCs w:val="48"/>
                    </w:rPr>
                    <w:t xml:space="preserve"> – </w:t>
                  </w:r>
                  <w:r w:rsidRPr="00E65AD3">
                    <w:rPr>
                      <w:sz w:val="40"/>
                      <w:szCs w:val="40"/>
                    </w:rPr>
                    <w:t xml:space="preserve">выплачиваемые из бюджета </w:t>
                  </w:r>
                  <w:r w:rsidRPr="00E65AD3">
                    <w:rPr>
                      <w:bCs/>
                      <w:sz w:val="40"/>
                      <w:szCs w:val="40"/>
                    </w:rPr>
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</w:r>
                </w:p>
              </w:txbxContent>
            </v:textbox>
          </v:rect>
        </w:pict>
      </w:r>
      <w:r w:rsidR="004A2286" w:rsidRPr="004A2286">
        <w:rPr>
          <w:rFonts w:ascii="Times New Roman" w:hAnsi="Times New Roman" w:cs="Times New Roman"/>
          <w:b/>
          <w:color w:val="0070C0"/>
          <w:sz w:val="32"/>
          <w:szCs w:val="32"/>
        </w:rPr>
        <w:t>СВЕДЕНИЯ О РАСХОДАХ БЮДЖЕТА МУНИЦИПАЛЬНОГО ОБРАЗОВАНИЯ «ПРИВОЛЖСКИЙ РАЙОН»</w:t>
      </w: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A2286" w:rsidRDefault="004A2286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384A30" w:rsidRDefault="00F9345E" w:rsidP="009A5394">
      <w:pPr>
        <w:spacing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934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72" o:spid="_x0000_s1134" style="position:absolute;margin-left:278.85pt;margin-top:19.9pt;width:247.9pt;height:115.9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QvtQIAADwFAAAOAAAAZHJzL2Uyb0RvYy54bWysVMlu2zAQvRfoPxC8N5K8JTYiF3YMFwXS&#10;JEBS5ExTlCWAW0naUnoq0GuBfkI/opeiS75B/qMOKTlbeyqqAzUbh5w3b3j8shYcbZmxpZIpTg5i&#10;jJikKivlOsVvr5YvjjCyjsiMcCVZim+YxS+nz58dV3rCeqpQPGMGQRJpJ5VOceGcnkSRpQUTxB4o&#10;zSQ4c2UEcaCadZQZUkF2waNeHI+iSplMG0WZtWBdtE48DfnznFF3nueWOcRTDHdzYTVhXfk1mh6T&#10;ydoQXZS0uwb5h1sIUko49C7VgjiCNqb8I5UoqVFW5e6AKhGpPC8pCzVANUn8pJrLgmgWagFwrL6D&#10;yf6/tPRse2FQmaV4dNjDSBIBTWq+7D7sPjc/m9vdx+Zrc9v82H1qfjXfmu/IRwFmlbYT2HqpL0yn&#10;WRA9AHVuhP9DaagOON/c4cxqhygYB3F/fNgHZlDwJXF/NB4Ofdbofrs21r1iSiAvpNhAIwO+ZHtq&#10;XRu6D/GnWcXLbFlyHhSzXp1wg7YEmj6ez+fDcdjLN+KNylrzIIav7T6YgSOtebQ3w1VsmyZc61F+&#10;LlGV4t4QckAJBFibc+JAFBpwtHKNEeFrGAfqTDj40e4ubXeN5VEyX3S1Pwrz1S2ILdq44OrCuPRF&#10;skDuDgzfjrYBXnL1qg4t7Sd+izetVHYDfTaqHQCr6bKEA06JdRfEAOOhEphidw5LzhWUpzoJo0KZ&#10;93+z+3ggIngxqmCCoPR3G2IYRvy1BIqOk8HAj1xQBsPDHijmoWf10CM34kRBvxJ4LzQNoo93fC/m&#10;RolrGPaZPxVcRFI4uwW5U05cO9nwXFA2m4UwGDNN3Km81NQn99B5aK/qa2J0xy4HxDxT+2kjkyck&#10;a2P9TqlmG6fyMjDwHlegiFdgRANZuufEvwEP9RB1/+hNfwMAAP//AwBQSwMEFAAGAAgAAAAhAB2k&#10;X1vfAAAACQEAAA8AAABkcnMvZG93bnJldi54bWxMj09Lw0AQxe+C32EZwZvdmNTGxmxKKRSEgmCt&#10;920yJtHd2ZDd5s+3dzzZ47z3ePN7+WayRgzY+9aRgsdFBAKpdFVLtYLTx/7hGYQPmiptHKGCGT1s&#10;itubXGeVG+kdh2OoBZeQz7SCJoQuk9KXDVrtF65DYu/L9VYHPvtaVr0eudwaGUfRSlrdEn9odIe7&#10;Bsuf48Uq2L8uze5zffo++HFeR29znRyGrVL3d9P2BUTAKfyH4Q+f0aFgprO7UOWFUZCkPCWwHi9B&#10;sL9KkxjEmYX0KQVZ5PJ6QfELAAD//wMAUEsBAi0AFAAGAAgAAAAhALaDOJL+AAAA4QEAABMAAAAA&#10;AAAAAAAAAAAAAAAAAFtDb250ZW50X1R5cGVzXS54bWxQSwECLQAUAAYACAAAACEAOP0h/9YAAACU&#10;AQAACwAAAAAAAAAAAAAAAAAvAQAAX3JlbHMvLnJlbHNQSwECLQAUAAYACAAAACEAb8QkL7UCAAA8&#10;BQAADgAAAAAAAAAAAAAAAAAuAgAAZHJzL2Uyb0RvYy54bWxQSwECLQAUAAYACAAAACEAHaRfW98A&#10;AAAJAQAADwAAAAAAAAAAAAAAAAAPBQAAZHJzL2Rvd25yZXYueG1sUEsFBgAAAAAEAAQA8wAAABsG&#10;AAAAAA==&#10;" fillcolor="#d7e4bd" strokecolor="#4f81bd" strokeweight="2pt">
            <v:textbox style="mso-next-textbox:#Прямоугольник 672">
              <w:txbxContent>
                <w:p w:rsidR="00BC19C6" w:rsidRPr="00471090" w:rsidRDefault="00BC19C6" w:rsidP="009A5394">
                  <w:pPr>
                    <w:pStyle w:val="a3"/>
                    <w:ind w:firstLine="0"/>
                    <w:rPr>
                      <w:sz w:val="30"/>
                      <w:szCs w:val="30"/>
                    </w:rPr>
                  </w:pPr>
                  <w:r w:rsidRPr="00471090">
                    <w:rPr>
                      <w:sz w:val="30"/>
                      <w:szCs w:val="30"/>
                    </w:rPr>
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</w:r>
                  <w:r>
                    <w:rPr>
                      <w:sz w:val="30"/>
                      <w:szCs w:val="30"/>
                    </w:rPr>
                    <w:t>получить</w:t>
                  </w:r>
                  <w:r w:rsidRPr="00471090">
                    <w:rPr>
                      <w:sz w:val="30"/>
                      <w:szCs w:val="30"/>
                    </w:rPr>
                    <w:t xml:space="preserve"> кредит) </w:t>
                  </w:r>
                </w:p>
              </w:txbxContent>
            </v:textbox>
          </v:rect>
        </w:pict>
      </w:r>
      <w:r w:rsidRPr="00F934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87" o:spid="_x0000_s1133" style="position:absolute;margin-left:.75pt;margin-top:19.9pt;width:254.35pt;height:116.8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d7e4bd" strokecolor="#385d8a" strokeweight="2pt">
            <v:textbox style="mso-next-textbox:#Прямоугольник 687">
              <w:txbxContent>
                <w:p w:rsidR="00BC19C6" w:rsidRPr="00BE3F9F" w:rsidRDefault="00BC19C6" w:rsidP="009A5394">
                  <w:pPr>
                    <w:pStyle w:val="a3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</w:r>
                  <w:r>
                    <w:rPr>
                      <w:color w:val="000000"/>
                      <w:sz w:val="30"/>
                      <w:szCs w:val="30"/>
                    </w:rPr>
                    <w:t>полученные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 кредиты)</w:t>
                  </w:r>
                </w:p>
              </w:txbxContent>
            </v:textbox>
          </v:rect>
        </w:pic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</w:p>
    <w:p w:rsidR="00D455BD" w:rsidRPr="00715F0C" w:rsidRDefault="00D455BD" w:rsidP="00F8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F0C">
        <w:rPr>
          <w:rFonts w:ascii="Times New Roman" w:hAnsi="Times New Roman" w:cs="Times New Roman"/>
          <w:sz w:val="32"/>
          <w:szCs w:val="32"/>
        </w:rPr>
        <w:lastRenderedPageBreak/>
        <w:t>Расходы бюджета муниципального образования на 201</w:t>
      </w:r>
      <w:r w:rsidR="00D00BB6">
        <w:rPr>
          <w:rFonts w:ascii="Times New Roman" w:hAnsi="Times New Roman" w:cs="Times New Roman"/>
          <w:sz w:val="32"/>
          <w:szCs w:val="32"/>
        </w:rPr>
        <w:t>8</w:t>
      </w:r>
      <w:r w:rsidRPr="00715F0C">
        <w:rPr>
          <w:rFonts w:ascii="Times New Roman" w:hAnsi="Times New Roman" w:cs="Times New Roman"/>
          <w:sz w:val="32"/>
          <w:szCs w:val="32"/>
        </w:rPr>
        <w:t xml:space="preserve"> год определены в размере </w:t>
      </w:r>
      <w:r w:rsidR="007F2B93">
        <w:rPr>
          <w:rFonts w:ascii="Times New Roman" w:hAnsi="Times New Roman" w:cs="Times New Roman"/>
          <w:sz w:val="32"/>
          <w:szCs w:val="32"/>
        </w:rPr>
        <w:t>781312,5</w:t>
      </w:r>
      <w:r w:rsidRPr="00715F0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7F2B93">
        <w:rPr>
          <w:rFonts w:ascii="Times New Roman" w:hAnsi="Times New Roman" w:cs="Times New Roman"/>
          <w:sz w:val="32"/>
          <w:szCs w:val="32"/>
        </w:rPr>
        <w:t xml:space="preserve">, на 2019 год </w:t>
      </w:r>
      <w:r w:rsidR="00BC19C6">
        <w:rPr>
          <w:rFonts w:ascii="Times New Roman" w:hAnsi="Times New Roman" w:cs="Times New Roman"/>
          <w:sz w:val="32"/>
          <w:szCs w:val="32"/>
        </w:rPr>
        <w:t xml:space="preserve">775747,9 </w:t>
      </w:r>
      <w:r w:rsidR="007F2B93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7F2B9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F2B93">
        <w:rPr>
          <w:rFonts w:ascii="Times New Roman" w:hAnsi="Times New Roman" w:cs="Times New Roman"/>
          <w:sz w:val="32"/>
          <w:szCs w:val="32"/>
        </w:rPr>
        <w:t xml:space="preserve">ублей, на 2020 год </w:t>
      </w:r>
      <w:r w:rsidR="00BC19C6">
        <w:rPr>
          <w:rFonts w:ascii="Times New Roman" w:hAnsi="Times New Roman" w:cs="Times New Roman"/>
          <w:sz w:val="32"/>
          <w:szCs w:val="32"/>
        </w:rPr>
        <w:t xml:space="preserve">737549,9 </w:t>
      </w:r>
      <w:r w:rsidR="007F2B93">
        <w:rPr>
          <w:rFonts w:ascii="Times New Roman" w:hAnsi="Times New Roman" w:cs="Times New Roman"/>
          <w:sz w:val="32"/>
          <w:szCs w:val="32"/>
        </w:rPr>
        <w:t xml:space="preserve">тыс.рублей </w:t>
      </w:r>
      <w:r w:rsidR="007F2B93" w:rsidRPr="00715F0C">
        <w:rPr>
          <w:rFonts w:ascii="Times New Roman" w:hAnsi="Times New Roman" w:cs="Times New Roman"/>
          <w:sz w:val="32"/>
          <w:szCs w:val="32"/>
        </w:rPr>
        <w:t>без образования дефицита бюджета</w:t>
      </w:r>
      <w:r w:rsidR="007F2B93">
        <w:rPr>
          <w:rFonts w:ascii="Times New Roman" w:hAnsi="Times New Roman" w:cs="Times New Roman"/>
          <w:sz w:val="32"/>
          <w:szCs w:val="32"/>
        </w:rPr>
        <w:t xml:space="preserve"> ежегодно.</w:t>
      </w:r>
    </w:p>
    <w:p w:rsidR="003F498B" w:rsidRPr="003F498B" w:rsidRDefault="00F9345E" w:rsidP="006C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34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-23.4pt;margin-top:10.25pt;width:545.1pt;height:73.2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6">
              <w:txbxContent>
                <w:p w:rsidR="00BC19C6" w:rsidRPr="0092134D" w:rsidRDefault="00BC19C6" w:rsidP="00B44DA0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92134D">
                    <w:rPr>
                      <w:b/>
                      <w:color w:val="000000"/>
                      <w:sz w:val="36"/>
                      <w:szCs w:val="36"/>
                    </w:rPr>
                    <w:t>Расходы бюджета муниципального образования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 «Приволжский район» на 2018-2020 годы </w:t>
                  </w:r>
                  <w:r w:rsidRPr="0092134D">
                    <w:rPr>
                      <w:b/>
                      <w:color w:val="000000"/>
                      <w:sz w:val="36"/>
                      <w:szCs w:val="36"/>
                    </w:rPr>
                    <w:t xml:space="preserve"> по разделам (рублей)</w:t>
                  </w:r>
                </w:p>
              </w:txbxContent>
            </v:textbox>
          </v:rect>
        </w:pict>
      </w:r>
    </w:p>
    <w:p w:rsidR="00E56BA5" w:rsidRDefault="00E56BA5" w:rsidP="00E56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A5" w:rsidRDefault="00E56BA5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65" w:rsidRDefault="00095D65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97" w:type="dxa"/>
        <w:tblLook w:val="04A0"/>
      </w:tblPr>
      <w:tblGrid>
        <w:gridCol w:w="4581"/>
        <w:gridCol w:w="1111"/>
        <w:gridCol w:w="1795"/>
        <w:gridCol w:w="1468"/>
        <w:gridCol w:w="1546"/>
      </w:tblGrid>
      <w:tr w:rsidR="009953F0" w:rsidRPr="00473D68" w:rsidTr="009953F0">
        <w:trPr>
          <w:trHeight w:val="276"/>
        </w:trPr>
        <w:tc>
          <w:tcPr>
            <w:tcW w:w="4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9953F0" w:rsidRPr="00473D68" w:rsidTr="009953F0">
        <w:trPr>
          <w:trHeight w:val="750"/>
        </w:trPr>
        <w:tc>
          <w:tcPr>
            <w:tcW w:w="4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70 443 116.50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64 133 875.00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63 523 300.00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2 321 100.00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2 346 100.00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2 431 600.00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4 003 600.00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3 713 600.00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4 110 000.00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98 250 516.28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58 069 779.71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59 199 104.36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153 425 183.50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22 410 000.00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29 870 000.00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2 030 400.00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860 000.00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1 860 000.00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332 641 700.00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481 224 600.00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481 160 302.00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30 592 600.00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75 114 200.00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15 743 900.00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15 685 000.00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11 425 025.00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15 003 800.00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28 115 900.00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7 621 000.00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7 721 000.00</w:t>
            </w:r>
          </w:p>
        </w:tc>
      </w:tr>
      <w:tr w:rsidR="009953F0" w:rsidRPr="00473D68" w:rsidTr="009953F0">
        <w:trPr>
          <w:trHeight w:val="240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2 000 000.00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2 000 000.00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2 000 000.00</w:t>
            </w:r>
          </w:p>
        </w:tc>
      </w:tr>
      <w:tr w:rsidR="009953F0" w:rsidRPr="00473D68" w:rsidTr="009953F0">
        <w:trPr>
          <w:trHeight w:val="465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41 803 400.00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38 803 400.00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38 803 400.00</w:t>
            </w:r>
          </w:p>
        </w:tc>
      </w:tr>
      <w:tr w:rsidR="00BC19C6" w:rsidRPr="00473D68" w:rsidTr="00473D68">
        <w:trPr>
          <w:trHeight w:val="28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C6" w:rsidRPr="00473D68" w:rsidRDefault="00BC19C6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C6" w:rsidRPr="00473D68" w:rsidRDefault="00BC19C6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C6" w:rsidRPr="00473D68" w:rsidRDefault="00BC19C6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C6" w:rsidRPr="00473D68" w:rsidRDefault="00473D68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8026320,29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C6" w:rsidRPr="00473D68" w:rsidRDefault="00473D68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16123493,64</w:t>
            </w:r>
          </w:p>
        </w:tc>
      </w:tr>
      <w:tr w:rsidR="009953F0" w:rsidRPr="00473D68" w:rsidTr="009953F0">
        <w:trPr>
          <w:trHeight w:val="255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781 312 516.28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473D68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775747900,0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F0" w:rsidRPr="00473D68" w:rsidRDefault="00473D68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737549900,0</w:t>
            </w:r>
          </w:p>
        </w:tc>
      </w:tr>
    </w:tbl>
    <w:p w:rsidR="00E007B4" w:rsidRPr="00473D68" w:rsidRDefault="00E007B4" w:rsidP="004B1F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53F0" w:rsidRDefault="009953F0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F0" w:rsidRDefault="009953F0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F0" w:rsidRDefault="009953F0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F0" w:rsidRPr="00E56BA5" w:rsidRDefault="009953F0" w:rsidP="004B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F0C" w:rsidRDefault="00A87D3E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lastRenderedPageBreak/>
        <w:drawing>
          <wp:inline distT="0" distB="0" distL="0" distR="0">
            <wp:extent cx="6496050" cy="4267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134D" w:rsidRDefault="0092134D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21099" w:rsidRDefault="00F9345E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_x0000_s1137" style="position:absolute;left:0;text-align:left;margin-left:14.9pt;margin-top:4.8pt;width:492.3pt;height:69.4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7">
              <w:txbxContent>
                <w:p w:rsidR="00BC19C6" w:rsidRPr="00FA5B32" w:rsidRDefault="00BC19C6" w:rsidP="00921099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FA5B32">
                    <w:rPr>
                      <w:b/>
                      <w:color w:val="000000"/>
                      <w:sz w:val="36"/>
                      <w:szCs w:val="36"/>
                    </w:rPr>
                    <w:t xml:space="preserve">Удельный вес расходов </w:t>
                  </w:r>
                </w:p>
                <w:p w:rsidR="00BC19C6" w:rsidRDefault="00BC19C6" w:rsidP="00A6235C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FA5B32">
                    <w:rPr>
                      <w:b/>
                      <w:color w:val="000000"/>
                      <w:sz w:val="36"/>
                      <w:szCs w:val="36"/>
                    </w:rPr>
                    <w:t>по от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раслям в общем объеме расходов </w:t>
                  </w:r>
                  <w:r w:rsidRPr="00FA5B32">
                    <w:rPr>
                      <w:b/>
                      <w:color w:val="000000"/>
                      <w:sz w:val="36"/>
                      <w:szCs w:val="36"/>
                    </w:rPr>
                    <w:t>бюджета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BC19C6" w:rsidRPr="00FA5B32" w:rsidRDefault="00BC19C6" w:rsidP="00FA5B32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FA5B32">
                    <w:rPr>
                      <w:b/>
                      <w:color w:val="000000"/>
                      <w:sz w:val="36"/>
                      <w:szCs w:val="36"/>
                    </w:rPr>
                    <w:t xml:space="preserve">муниципального 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>образования</w:t>
                  </w:r>
                  <w:r w:rsidRPr="00FA5B32">
                    <w:rPr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>«Приволжский район</w:t>
                  </w:r>
                  <w:proofErr w:type="gramStart"/>
                  <w:r>
                    <w:rPr>
                      <w:b/>
                      <w:color w:val="000000"/>
                      <w:sz w:val="36"/>
                      <w:szCs w:val="36"/>
                    </w:rPr>
                    <w:t>»(%)</w:t>
                  </w:r>
                  <w:proofErr w:type="gramEnd"/>
                </w:p>
              </w:txbxContent>
            </v:textbox>
          </v:rect>
        </w:pict>
      </w:r>
    </w:p>
    <w:p w:rsidR="008C50D5" w:rsidRDefault="008C50D5" w:rsidP="00B44DA0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B0228D" w:rsidRPr="00B0228D" w:rsidRDefault="00B0228D" w:rsidP="00B44DA0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A7B21" w:rsidRDefault="00022698" w:rsidP="00B44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9386" w:type="dxa"/>
        <w:tblInd w:w="97" w:type="dxa"/>
        <w:tblLook w:val="04A0"/>
      </w:tblPr>
      <w:tblGrid>
        <w:gridCol w:w="4406"/>
        <w:gridCol w:w="1080"/>
        <w:gridCol w:w="1080"/>
        <w:gridCol w:w="880"/>
        <w:gridCol w:w="880"/>
        <w:gridCol w:w="1060"/>
      </w:tblGrid>
      <w:tr w:rsidR="00DA7B21" w:rsidRPr="00DA7B21" w:rsidTr="00DA7B21">
        <w:trPr>
          <w:trHeight w:val="255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</w:t>
            </w:r>
          </w:p>
        </w:tc>
      </w:tr>
      <w:tr w:rsidR="00DA7B21" w:rsidRPr="00DA7B21" w:rsidTr="00DA7B21">
        <w:trPr>
          <w:trHeight w:val="750"/>
        </w:trPr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DA7B21" w:rsidRPr="00DA7B21" w:rsidTr="00DA7B21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DA7B21" w:rsidRPr="00DA7B21" w:rsidTr="00DA7B21">
        <w:trPr>
          <w:trHeight w:val="4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DA7B21" w:rsidRPr="00DA7B21" w:rsidTr="00DA7B21">
        <w:trPr>
          <w:trHeight w:val="25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21" w:rsidRPr="00DA7B21" w:rsidRDefault="00DA7B21" w:rsidP="00DA7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B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</w:tbl>
    <w:p w:rsidR="0083024B" w:rsidRDefault="0083024B" w:rsidP="00B44D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t xml:space="preserve">Структура расходов бюджета </w:t>
      </w:r>
    </w:p>
    <w:p w:rsidR="00022698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="002C2FCE">
        <w:rPr>
          <w:rFonts w:ascii="Times New Roman" w:hAnsi="Times New Roman" w:cs="Times New Roman"/>
          <w:b/>
          <w:sz w:val="36"/>
          <w:szCs w:val="36"/>
        </w:rPr>
        <w:t xml:space="preserve"> «Приволжский район»</w:t>
      </w:r>
    </w:p>
    <w:p w:rsidR="00B0228D" w:rsidRDefault="00B0228D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4F36" w:rsidRDefault="00C47C6D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6819900" cy="4171950"/>
            <wp:effectExtent l="19050" t="0" r="1905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22698" w:rsidRPr="005E2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3D68" w:rsidRPr="00715F0C" w:rsidRDefault="00473D68" w:rsidP="00473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F0C">
        <w:rPr>
          <w:rFonts w:ascii="Times New Roman" w:hAnsi="Times New Roman" w:cs="Times New Roman"/>
          <w:sz w:val="32"/>
          <w:szCs w:val="32"/>
        </w:rPr>
        <w:t>В рамках программного формата бюджета на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715F0C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и плановый период 2019-2020 годов</w:t>
      </w:r>
      <w:r w:rsidRPr="00715F0C">
        <w:rPr>
          <w:rFonts w:ascii="Times New Roman" w:hAnsi="Times New Roman" w:cs="Times New Roman"/>
          <w:sz w:val="32"/>
          <w:szCs w:val="32"/>
        </w:rPr>
        <w:t xml:space="preserve"> на реализацию муниципальных программ предусмотрен </w:t>
      </w:r>
      <w:r>
        <w:rPr>
          <w:rFonts w:ascii="Times New Roman" w:hAnsi="Times New Roman" w:cs="Times New Roman"/>
          <w:sz w:val="32"/>
          <w:szCs w:val="32"/>
        </w:rPr>
        <w:t xml:space="preserve">100% </w:t>
      </w:r>
      <w:r w:rsidRPr="00715F0C">
        <w:rPr>
          <w:rFonts w:ascii="Times New Roman" w:hAnsi="Times New Roman" w:cs="Times New Roman"/>
          <w:sz w:val="32"/>
          <w:szCs w:val="32"/>
        </w:rPr>
        <w:t>объем финансового обеспечения.</w:t>
      </w:r>
    </w:p>
    <w:p w:rsidR="00473D68" w:rsidRDefault="00473D68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D68" w:rsidRDefault="00473D68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D68" w:rsidRDefault="00473D68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D68" w:rsidRDefault="00473D68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2AC" w:rsidRPr="005E28B0" w:rsidRDefault="00F9345E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4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56" style="position:absolute;left:0;text-align:left;margin-left:-11.4pt;margin-top:6.9pt;width:545.1pt;height:51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56">
              <w:txbxContent>
                <w:p w:rsidR="00BC19C6" w:rsidRPr="0092134D" w:rsidRDefault="00BC19C6" w:rsidP="009010D2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Муниципальные программы на 2018 год и плановый период 2019-2020 годо</w:t>
                  </w:r>
                  <w:proofErr w:type="gramStart"/>
                  <w:r>
                    <w:rPr>
                      <w:b/>
                      <w:color w:val="000000"/>
                      <w:sz w:val="36"/>
                      <w:szCs w:val="36"/>
                    </w:rPr>
                    <w:t>в(</w:t>
                  </w:r>
                  <w:proofErr w:type="gramEnd"/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 рублей)</w:t>
                  </w:r>
                </w:p>
              </w:txbxContent>
            </v:textbox>
          </v:rect>
        </w:pict>
      </w:r>
    </w:p>
    <w:p w:rsidR="002A2DCE" w:rsidRDefault="002A2DCE">
      <w:pPr>
        <w:rPr>
          <w:rFonts w:ascii="Times New Roman" w:hAnsi="Times New Roman" w:cs="Times New Roman"/>
          <w:sz w:val="28"/>
          <w:szCs w:val="28"/>
        </w:rPr>
      </w:pPr>
    </w:p>
    <w:p w:rsidR="00220E4D" w:rsidRDefault="00220E4D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BAF" w:rsidRDefault="00BC7BAF" w:rsidP="00BB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5A" w:rsidRPr="001A39CF" w:rsidRDefault="003D2A5A" w:rsidP="000F7558">
      <w:pPr>
        <w:tabs>
          <w:tab w:val="left" w:pos="10348"/>
        </w:tabs>
        <w:spacing w:after="0"/>
        <w:ind w:right="31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97" w:type="dxa"/>
        <w:tblLook w:val="04A0"/>
      </w:tblPr>
      <w:tblGrid>
        <w:gridCol w:w="3980"/>
        <w:gridCol w:w="2127"/>
        <w:gridCol w:w="2126"/>
        <w:gridCol w:w="2268"/>
      </w:tblGrid>
      <w:tr w:rsidR="009953F0" w:rsidRPr="009953F0" w:rsidTr="009953F0">
        <w:trPr>
          <w:trHeight w:val="32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 на 2018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 на 2019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 на 2020 год</w:t>
            </w:r>
          </w:p>
        </w:tc>
      </w:tr>
      <w:tr w:rsidR="009953F0" w:rsidRPr="009953F0" w:rsidTr="009953F0">
        <w:trPr>
          <w:trHeight w:val="49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F0" w:rsidRPr="009953F0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F0" w:rsidRPr="009953F0" w:rsidTr="009953F0">
        <w:trPr>
          <w:trHeight w:val="6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2C2FCE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781 312 516.28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767 721 579.71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721 426 406.36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367 761 200.00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492 937 900.00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493 268 802.00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26 870 700.00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28 667 300.00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6 909 500.00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</w:t>
            </w:r>
            <w:proofErr w:type="spell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3 443 600.00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4 132 300.00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4 427 500.00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внедрению федеральных государственных образовательных стандартов 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)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выявлению и развитию одаренных детей  в рамках подпрограммы "Развитие дошкольного,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социализации учащихся  в рамках подпрограммы "Развитие дошкольного,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1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и дополнительного образования" муниципальной программы "Развитие образования, молодежной политики и спорта Приволжского района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реализации этнокультурного компонента в образовательных организациях  в рамках подпрограммы "Развитие дошкольного,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школы в с. Началово Приволжского района Астраханской области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23 553 000.00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19 428 000.00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19 428 000.00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19 428 000.00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17 832 000.00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17 832 000.00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17 832 000.00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5 124 300.00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1 652 000.00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1 652 000.00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44 300.00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Трудоустройство несовершеннолетних граждан в возрасте от 14 до 18 лет на временные работы в свободное от учебы время   в рамках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28 115 900.00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7 621 000.00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7 721 000.00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6 621 000.00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6 621 000.00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6 621 000.00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 в Российской Федерации (Строительство межшкольного стадиона в с. Яксатово Приволжского района Астраханской области)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20 774 900.00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"Создание безопасной среды в образовательных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организациях" муниципальной программы "Развитие образования, молодежной политики и спорта Приволжского района на 2018-2020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6 332 700.00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10 939 900.00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14 082 302.00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2 377 400.00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2 266 100.00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2 293 900.00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735 500.00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845 802.00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7 324 000.00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3 219 800.00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3 618 600.00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281 889 600.00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424 629 700.00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443 476 000.00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</w:t>
            </w:r>
            <w:r w:rsidR="0013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политики и спорта"  муниципальной программы "Развитие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54 177 500.00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61 897 200.00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63 428 300.00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7 710 400.00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7 974 900.00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7 974 900.00</w:t>
            </w:r>
          </w:p>
        </w:tc>
      </w:tr>
      <w:tr w:rsidR="009953F0" w:rsidRPr="009953F0" w:rsidTr="009953F0">
        <w:trPr>
          <w:trHeight w:val="169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218 623 700.00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353 379 600.00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370 694 800.00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культуры Приволжского района на 2018-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30 592 600.00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75 114 200.00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15 743 900.00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села" муниципальной программы  "Развитие культуры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17 270 100.00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59 835 500.00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409 200.00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автоклуба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3 227 100.00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отрасли культуры (Строительство сельского дома культуры на 300 мест в селе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Протока Приволжского района Астраханской области)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6 097 500.00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30 292 400.00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отрасли культуры (Строительство сельского дома культуры на 300 мест в селе Килинчи Приволжского района Астраханской области)  в рамках подпрограммы "Развитие культуры села" муниципальной программы 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6 097 500.00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26 739 800.00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2018-2020годы»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5 478 800.00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6 205 000.00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5 478 800.00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6 205 000.00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6 603 700.00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6 803 700.00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7 384 600.00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6 603 700.00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6 603 700.00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7 184 600.00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национальных обществ, традиционных народных культур" муниципальной программы  «Развитие культуры Приволжского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565 100.00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565 100.00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4 003 600.00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3 713 600.00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3 923 600.00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3 633 600.00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4 030 000.00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3 458 600.00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3 458 600.00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3 365 000.00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«Противодействие  идеологии  терроризма и экстремизма   на 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4 941 400.00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3 442 725.00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6 726 300.00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1 336 300.00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3 605 100.00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2 106 425.00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1 106 425.00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3 605 100.00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32 528 516.28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33 954 179.71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32 975 904.36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32 328 516.28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33 954 179.71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32 975 904.36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1 823 816.66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2 232 256.24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2 400 495.89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736 500.00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затрат на закладку садов интенсивного типа  и виноградников в рамках подпрограммы 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4 903 800.00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22 602 050.51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22 505 938.47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22 505 938.47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4 773 649.11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1 946 485.00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1 229 170.00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туристической деятельности в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223 330 483.50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49 643 100.00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59 821 100.00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«Развитие дорожного хозяйства Приволжского района» муниципальной программы «Обеспечение комфортности проживания населения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65 218 100.00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23 173 100.00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25 234 300.00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9 076 100.00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11 137 300.00</w:t>
            </w:r>
          </w:p>
        </w:tc>
      </w:tr>
      <w:tr w:rsidR="009953F0" w:rsidRPr="009953F0" w:rsidTr="009953F0">
        <w:trPr>
          <w:trHeight w:val="169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бюджета Астраханской области на </w:t>
            </w:r>
            <w:proofErr w:type="spellStart"/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44 949 600.00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9 237 000.00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13 087 000.00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13 087 000.00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и ремонт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14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"Развитие дорожного хозяйства Приволжского района" муниципальной программы "Обеспечение комфортности проживания населения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Приволжского района на 2018-2020 годы"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23 136 800.00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29 360 000.00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18 890 800.00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24 360 000.00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4 246 000.00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«Меры по улучшению экологической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2 030 400.00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ликвидации накопленного экологического ущерба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129 578 383.50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119 737 500.00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9 840 883.50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3 366 800.00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3 366 800.00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3 356 800.00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3 356 800.00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комфортности проживания населения Приволжского района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262 600.00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53 677 416.50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52 279 650.00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51 876 700.00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22 449 916.50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22 649 900.00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22 076 600.00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909 900.00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909 900.00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664 200.00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664 200.00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2 801 600.00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2 801 600.00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2 801 600.00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996 000.00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642 700.00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642 700.00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1 405 100.00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деятельности (оказание услуг) муниципального бюджетного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14 604 200.00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14 604 200.00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14 604 200.00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501 300.00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161 900.00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риволжский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360 800.00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432 900.00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463 900.00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</w:t>
            </w:r>
            <w:proofErr w:type="gramEnd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</w:tr>
      <w:tr w:rsidR="009953F0" w:rsidRPr="009953F0" w:rsidTr="009953F0">
        <w:trPr>
          <w:trHeight w:val="14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55 688 500.00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47 713 500.00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47 799 000.00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6 564 000.00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6 564 000.00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6 564 000.00</w:t>
            </w:r>
          </w:p>
        </w:tc>
      </w:tr>
      <w:tr w:rsidR="009953F0" w:rsidRPr="009953F0" w:rsidTr="009953F0">
        <w:trPr>
          <w:trHeight w:val="10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2 321 100.00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2 346 100.00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2 431 600.00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38 803 400.00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38 803 400.00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38 803 400.00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3F0" w:rsidRPr="009953F0" w:rsidTr="009953F0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</w:t>
            </w: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8 501 000.00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8 502 100.00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8 502 100.00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7 888 000.00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7 888 800.00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7 888 800.00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368 300.00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145 000.00</w:t>
            </w:r>
          </w:p>
        </w:tc>
      </w:tr>
      <w:tr w:rsidR="009953F0" w:rsidRPr="009953F0" w:rsidTr="009953F0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100 000.00</w:t>
            </w:r>
          </w:p>
        </w:tc>
      </w:tr>
      <w:tr w:rsidR="009953F0" w:rsidRPr="009953F0" w:rsidTr="009953F0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"Развитие казачества на территории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175 000.00</w:t>
            </w:r>
          </w:p>
        </w:tc>
      </w:tr>
      <w:tr w:rsidR="009953F0" w:rsidRPr="009953F0" w:rsidTr="009953F0">
        <w:trPr>
          <w:trHeight w:val="8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175 000.00</w:t>
            </w:r>
          </w:p>
        </w:tc>
      </w:tr>
      <w:tr w:rsidR="009953F0" w:rsidRPr="009953F0" w:rsidTr="009953F0">
        <w:trPr>
          <w:trHeight w:val="22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F0" w:rsidRPr="009953F0" w:rsidRDefault="009953F0" w:rsidP="009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781 312 516.28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767 721 579.71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F0" w:rsidRPr="009953F0" w:rsidRDefault="009953F0" w:rsidP="0099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721 426 406.36</w:t>
            </w:r>
          </w:p>
        </w:tc>
      </w:tr>
    </w:tbl>
    <w:p w:rsidR="009F0E3F" w:rsidRPr="009953F0" w:rsidRDefault="009F0E3F" w:rsidP="00957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4E" w:rsidRPr="001A39CF" w:rsidRDefault="002F204E" w:rsidP="00957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447" w:rsidRPr="001A39CF" w:rsidRDefault="009F0E3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C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</w:t>
      </w:r>
    </w:p>
    <w:p w:rsidR="009F0E3F" w:rsidRDefault="009F0E3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CF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</w:t>
      </w:r>
      <w:r w:rsidR="001A39C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225142">
        <w:rPr>
          <w:rFonts w:ascii="Times New Roman" w:hAnsi="Times New Roman" w:cs="Times New Roman"/>
          <w:b/>
          <w:sz w:val="28"/>
          <w:szCs w:val="28"/>
        </w:rPr>
        <w:t xml:space="preserve"> «Приволжский район»</w:t>
      </w:r>
    </w:p>
    <w:p w:rsidR="001A39CF" w:rsidRPr="001A39CF" w:rsidRDefault="001A39CF" w:rsidP="00EF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FD" w:rsidRPr="001A39CF" w:rsidRDefault="00BC0D41" w:rsidP="00AF48C3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t xml:space="preserve">В соответствии со статьей 92.1 Бюджетного кодекса РФ дефицит бюджета муниципального </w:t>
      </w:r>
      <w:r w:rsidR="000F7558" w:rsidRPr="001A39CF">
        <w:rPr>
          <w:rFonts w:ascii="Times New Roman" w:hAnsi="Times New Roman" w:cs="Times New Roman"/>
          <w:sz w:val="28"/>
          <w:szCs w:val="28"/>
        </w:rPr>
        <w:t>образования</w:t>
      </w:r>
      <w:r w:rsidR="00CB1460" w:rsidRPr="001A39CF">
        <w:rPr>
          <w:rFonts w:ascii="Times New Roman" w:hAnsi="Times New Roman" w:cs="Times New Roman"/>
          <w:sz w:val="28"/>
          <w:szCs w:val="28"/>
        </w:rPr>
        <w:t xml:space="preserve"> не должен превышать 10 процентов утвержденного общего годового объема доходов </w:t>
      </w:r>
      <w:r w:rsidR="00074C1D" w:rsidRPr="001A39CF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0F7558" w:rsidRPr="001A39CF">
        <w:rPr>
          <w:rFonts w:ascii="Times New Roman" w:hAnsi="Times New Roman" w:cs="Times New Roman"/>
          <w:sz w:val="28"/>
          <w:szCs w:val="28"/>
        </w:rPr>
        <w:t>образования</w:t>
      </w:r>
      <w:r w:rsidR="00074C1D" w:rsidRPr="001A39CF">
        <w:rPr>
          <w:rFonts w:ascii="Times New Roman" w:hAnsi="Times New Roman" w:cs="Times New Roman"/>
          <w:sz w:val="28"/>
          <w:szCs w:val="28"/>
        </w:rPr>
        <w:t xml:space="preserve"> без учета </w:t>
      </w:r>
      <w:r w:rsidR="00074C1D" w:rsidRPr="001A39CF">
        <w:rPr>
          <w:rFonts w:ascii="Times New Roman" w:hAnsi="Times New Roman" w:cs="Times New Roman"/>
          <w:sz w:val="28"/>
          <w:szCs w:val="28"/>
        </w:rPr>
        <w:lastRenderedPageBreak/>
        <w:t>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74C1D" w:rsidRPr="001A39CF" w:rsidRDefault="00074C1D" w:rsidP="00AF48C3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t xml:space="preserve">В статье 96 Бюджетного кодекса РФ перечислены источники внутреннего финансирования дефицита бюджета муниципального </w:t>
      </w:r>
      <w:r w:rsidR="001A39CF" w:rsidRPr="001A39CF">
        <w:rPr>
          <w:rFonts w:ascii="Times New Roman" w:hAnsi="Times New Roman" w:cs="Times New Roman"/>
          <w:sz w:val="28"/>
          <w:szCs w:val="28"/>
        </w:rPr>
        <w:t>образования,</w:t>
      </w:r>
      <w:r w:rsidRPr="001A39CF">
        <w:rPr>
          <w:rFonts w:ascii="Times New Roman" w:hAnsi="Times New Roman" w:cs="Times New Roman"/>
          <w:sz w:val="28"/>
          <w:szCs w:val="28"/>
        </w:rPr>
        <w:t xml:space="preserve"> которые в обязательном порядке и в полном объеме отражаются в бюджете.</w:t>
      </w:r>
      <w:r w:rsidR="00137E37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 могут являться: бюджетные кредиты, кредиты банков, выпуск ценных бумаг.</w:t>
      </w:r>
    </w:p>
    <w:p w:rsidR="001A39CF" w:rsidRDefault="00702F72" w:rsidP="002F204E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CF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 w:rsidR="0094530C">
        <w:rPr>
          <w:rFonts w:ascii="Times New Roman" w:hAnsi="Times New Roman" w:cs="Times New Roman"/>
          <w:sz w:val="28"/>
          <w:szCs w:val="28"/>
        </w:rPr>
        <w:t>образования</w:t>
      </w:r>
      <w:r w:rsidRPr="001A39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3CF">
        <w:rPr>
          <w:rFonts w:ascii="Times New Roman" w:hAnsi="Times New Roman" w:cs="Times New Roman"/>
          <w:sz w:val="28"/>
          <w:szCs w:val="28"/>
        </w:rPr>
        <w:t>8</w:t>
      </w:r>
      <w:r w:rsidRPr="001A39CF">
        <w:rPr>
          <w:rFonts w:ascii="Times New Roman" w:hAnsi="Times New Roman" w:cs="Times New Roman"/>
          <w:sz w:val="28"/>
          <w:szCs w:val="28"/>
        </w:rPr>
        <w:t xml:space="preserve"> год обеспечиваются плановыми доходами, бюджет муниципального </w:t>
      </w:r>
      <w:r w:rsidR="0094530C">
        <w:rPr>
          <w:rFonts w:ascii="Times New Roman" w:hAnsi="Times New Roman" w:cs="Times New Roman"/>
          <w:sz w:val="28"/>
          <w:szCs w:val="28"/>
        </w:rPr>
        <w:t>образования</w:t>
      </w:r>
      <w:r w:rsidRPr="001A39CF">
        <w:rPr>
          <w:rFonts w:ascii="Times New Roman" w:hAnsi="Times New Roman" w:cs="Times New Roman"/>
          <w:sz w:val="28"/>
          <w:szCs w:val="28"/>
        </w:rPr>
        <w:t xml:space="preserve">  </w:t>
      </w:r>
      <w:r w:rsidR="00E45E4F" w:rsidRPr="001A39CF">
        <w:rPr>
          <w:rFonts w:ascii="Times New Roman" w:hAnsi="Times New Roman" w:cs="Times New Roman"/>
          <w:sz w:val="28"/>
          <w:szCs w:val="28"/>
        </w:rPr>
        <w:t>сбалансированный.</w:t>
      </w:r>
    </w:p>
    <w:p w:rsidR="002F204E" w:rsidRDefault="002F204E" w:rsidP="002F204E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4D" w:rsidRDefault="004C264D" w:rsidP="00ED6594">
      <w:pPr>
        <w:rPr>
          <w:rFonts w:ascii="Times New Roman" w:hAnsi="Times New Roman" w:cs="Times New Roman"/>
          <w:b/>
          <w:sz w:val="32"/>
          <w:szCs w:val="32"/>
        </w:rPr>
      </w:pPr>
    </w:p>
    <w:p w:rsidR="001B1188" w:rsidRDefault="001B1188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188" w:rsidRDefault="001B1188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16" w:rsidRDefault="00B47B16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</w:t>
      </w:r>
      <w:r w:rsidR="001F754D">
        <w:rPr>
          <w:rFonts w:ascii="Times New Roman" w:hAnsi="Times New Roman" w:cs="Times New Roman"/>
          <w:b/>
          <w:sz w:val="32"/>
          <w:szCs w:val="32"/>
        </w:rPr>
        <w:t xml:space="preserve">решения </w:t>
      </w:r>
      <w:r w:rsidR="0072009B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895EE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 «Приволжский район»</w:t>
      </w:r>
      <w:r w:rsidR="00895E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F30">
        <w:rPr>
          <w:rFonts w:ascii="Times New Roman" w:hAnsi="Times New Roman" w:cs="Times New Roman"/>
          <w:b/>
          <w:sz w:val="32"/>
          <w:szCs w:val="32"/>
        </w:rPr>
        <w:t xml:space="preserve">«О бюджете муниципального образования 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«Приволжский район» </w:t>
      </w:r>
      <w:r w:rsidR="00AC4F30">
        <w:rPr>
          <w:rFonts w:ascii="Times New Roman" w:hAnsi="Times New Roman" w:cs="Times New Roman"/>
          <w:b/>
          <w:sz w:val="32"/>
          <w:szCs w:val="32"/>
        </w:rPr>
        <w:t>на 2018 год</w:t>
      </w:r>
      <w:r w:rsidR="00391C11">
        <w:rPr>
          <w:rFonts w:ascii="Times New Roman" w:hAnsi="Times New Roman" w:cs="Times New Roman"/>
          <w:b/>
          <w:sz w:val="32"/>
          <w:szCs w:val="32"/>
        </w:rPr>
        <w:t xml:space="preserve"> и плановый период 2019-2020 годов</w:t>
      </w:r>
      <w:r w:rsidR="00AC4F3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BC6DF1">
        <w:rPr>
          <w:rFonts w:ascii="Times New Roman" w:hAnsi="Times New Roman" w:cs="Times New Roman"/>
          <w:b/>
          <w:sz w:val="32"/>
          <w:szCs w:val="32"/>
        </w:rPr>
        <w:t xml:space="preserve"> от 2</w:t>
      </w:r>
      <w:r w:rsidR="00391C11">
        <w:rPr>
          <w:rFonts w:ascii="Times New Roman" w:hAnsi="Times New Roman" w:cs="Times New Roman"/>
          <w:b/>
          <w:sz w:val="32"/>
          <w:szCs w:val="32"/>
        </w:rPr>
        <w:t>1</w:t>
      </w:r>
      <w:r w:rsidR="00BC6DF1">
        <w:rPr>
          <w:rFonts w:ascii="Times New Roman" w:hAnsi="Times New Roman" w:cs="Times New Roman"/>
          <w:b/>
          <w:sz w:val="32"/>
          <w:szCs w:val="32"/>
        </w:rPr>
        <w:t>.12.201</w:t>
      </w:r>
      <w:r w:rsidR="00391C11">
        <w:rPr>
          <w:rFonts w:ascii="Times New Roman" w:hAnsi="Times New Roman" w:cs="Times New Roman"/>
          <w:b/>
          <w:sz w:val="32"/>
          <w:szCs w:val="32"/>
        </w:rPr>
        <w:t>8</w:t>
      </w:r>
      <w:r w:rsidR="00703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DF1">
        <w:rPr>
          <w:rFonts w:ascii="Times New Roman" w:hAnsi="Times New Roman" w:cs="Times New Roman"/>
          <w:b/>
          <w:sz w:val="32"/>
          <w:szCs w:val="32"/>
        </w:rPr>
        <w:t>года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15B">
        <w:rPr>
          <w:rFonts w:ascii="Times New Roman" w:hAnsi="Times New Roman" w:cs="Times New Roman"/>
          <w:b/>
          <w:sz w:val="32"/>
          <w:szCs w:val="32"/>
        </w:rPr>
        <w:t>1</w:t>
      </w:r>
      <w:r w:rsidR="00391C11">
        <w:rPr>
          <w:rFonts w:ascii="Times New Roman" w:hAnsi="Times New Roman" w:cs="Times New Roman"/>
          <w:b/>
          <w:sz w:val="32"/>
          <w:szCs w:val="32"/>
        </w:rPr>
        <w:t>53</w:t>
      </w:r>
    </w:p>
    <w:p w:rsidR="00D7635F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B72CF" w:rsidRPr="00B47B16" w:rsidRDefault="001B72CF" w:rsidP="001B72CF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72C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НАШИ КОНТАКТЫ</w:t>
      </w:r>
      <w:r w:rsidRPr="001B7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743325"/>
            <wp:effectExtent l="152400" t="0" r="153035" b="9525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1B72CF" w:rsidRPr="00B47B16" w:rsidSect="00532863">
      <w:pgSz w:w="11906" w:h="16838"/>
      <w:pgMar w:top="1134" w:right="566" w:bottom="414" w:left="992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C6" w:rsidRDefault="00BC19C6" w:rsidP="006670D2">
      <w:pPr>
        <w:spacing w:after="0" w:line="240" w:lineRule="auto"/>
      </w:pPr>
      <w:r>
        <w:separator/>
      </w:r>
    </w:p>
  </w:endnote>
  <w:endnote w:type="continuationSeparator" w:id="1">
    <w:p w:rsidR="00BC19C6" w:rsidRDefault="00BC19C6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13"/>
      <w:docPartObj>
        <w:docPartGallery w:val="Page Numbers (Bottom of Page)"/>
        <w:docPartUnique/>
      </w:docPartObj>
    </w:sdtPr>
    <w:sdtContent>
      <w:p w:rsidR="00BC19C6" w:rsidRDefault="00F9345E">
        <w:pPr>
          <w:pStyle w:val="aa"/>
          <w:jc w:val="right"/>
        </w:pPr>
        <w:fldSimple w:instr=" PAGE   \* MERGEFORMAT ">
          <w:r w:rsidR="00137E37">
            <w:rPr>
              <w:noProof/>
            </w:rPr>
            <w:t>13</w:t>
          </w:r>
        </w:fldSimple>
      </w:p>
    </w:sdtContent>
  </w:sdt>
  <w:p w:rsidR="00BC19C6" w:rsidRDefault="00BC19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C6" w:rsidRDefault="00BC19C6" w:rsidP="006670D2">
      <w:pPr>
        <w:spacing w:after="0" w:line="240" w:lineRule="auto"/>
      </w:pPr>
      <w:r>
        <w:separator/>
      </w:r>
    </w:p>
  </w:footnote>
  <w:footnote w:type="continuationSeparator" w:id="1">
    <w:p w:rsidR="00BC19C6" w:rsidRDefault="00BC19C6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854F4"/>
    <w:multiLevelType w:val="hybridMultilevel"/>
    <w:tmpl w:val="9CA634EC"/>
    <w:lvl w:ilvl="0" w:tplc="D08C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2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8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2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C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0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C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4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5DA"/>
    <w:rsid w:val="000027BD"/>
    <w:rsid w:val="00002888"/>
    <w:rsid w:val="0000388E"/>
    <w:rsid w:val="00011FA9"/>
    <w:rsid w:val="00015F68"/>
    <w:rsid w:val="00016439"/>
    <w:rsid w:val="00022698"/>
    <w:rsid w:val="00022DBF"/>
    <w:rsid w:val="00023B83"/>
    <w:rsid w:val="0002413D"/>
    <w:rsid w:val="0002432E"/>
    <w:rsid w:val="00024800"/>
    <w:rsid w:val="00024D01"/>
    <w:rsid w:val="000251D7"/>
    <w:rsid w:val="0002663E"/>
    <w:rsid w:val="00030EE2"/>
    <w:rsid w:val="000319FC"/>
    <w:rsid w:val="00031EB6"/>
    <w:rsid w:val="00033BD3"/>
    <w:rsid w:val="00033C9E"/>
    <w:rsid w:val="00034121"/>
    <w:rsid w:val="00034614"/>
    <w:rsid w:val="00036404"/>
    <w:rsid w:val="00040F23"/>
    <w:rsid w:val="00042FD5"/>
    <w:rsid w:val="00043132"/>
    <w:rsid w:val="00043C79"/>
    <w:rsid w:val="0004449B"/>
    <w:rsid w:val="000447ED"/>
    <w:rsid w:val="00044838"/>
    <w:rsid w:val="00045524"/>
    <w:rsid w:val="00046562"/>
    <w:rsid w:val="00047C17"/>
    <w:rsid w:val="00056920"/>
    <w:rsid w:val="00061CA6"/>
    <w:rsid w:val="00061F4B"/>
    <w:rsid w:val="00062AC7"/>
    <w:rsid w:val="00067C2D"/>
    <w:rsid w:val="000702AA"/>
    <w:rsid w:val="00070689"/>
    <w:rsid w:val="00072954"/>
    <w:rsid w:val="000739FD"/>
    <w:rsid w:val="00074C1D"/>
    <w:rsid w:val="00080072"/>
    <w:rsid w:val="00084BE3"/>
    <w:rsid w:val="00085FA3"/>
    <w:rsid w:val="000907EE"/>
    <w:rsid w:val="0009340E"/>
    <w:rsid w:val="0009521B"/>
    <w:rsid w:val="00095D65"/>
    <w:rsid w:val="00097996"/>
    <w:rsid w:val="000A11F8"/>
    <w:rsid w:val="000A1D91"/>
    <w:rsid w:val="000A5679"/>
    <w:rsid w:val="000B2E0E"/>
    <w:rsid w:val="000B3C70"/>
    <w:rsid w:val="000B4623"/>
    <w:rsid w:val="000B6A91"/>
    <w:rsid w:val="000B7FE2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C84"/>
    <w:rsid w:val="000E51FB"/>
    <w:rsid w:val="000F0726"/>
    <w:rsid w:val="000F1248"/>
    <w:rsid w:val="000F7558"/>
    <w:rsid w:val="0010013E"/>
    <w:rsid w:val="00104A9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6BF0"/>
    <w:rsid w:val="001274FF"/>
    <w:rsid w:val="00132EDB"/>
    <w:rsid w:val="001331AE"/>
    <w:rsid w:val="0013468E"/>
    <w:rsid w:val="001357DB"/>
    <w:rsid w:val="00136F5A"/>
    <w:rsid w:val="00136FED"/>
    <w:rsid w:val="00137E37"/>
    <w:rsid w:val="00140448"/>
    <w:rsid w:val="00143C8D"/>
    <w:rsid w:val="00144866"/>
    <w:rsid w:val="00144E9D"/>
    <w:rsid w:val="001470BD"/>
    <w:rsid w:val="00151820"/>
    <w:rsid w:val="00151959"/>
    <w:rsid w:val="0015262D"/>
    <w:rsid w:val="00153A83"/>
    <w:rsid w:val="00161FEC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8FD"/>
    <w:rsid w:val="00184809"/>
    <w:rsid w:val="00187592"/>
    <w:rsid w:val="0019239E"/>
    <w:rsid w:val="00192606"/>
    <w:rsid w:val="001933B8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B72CF"/>
    <w:rsid w:val="001C1FCE"/>
    <w:rsid w:val="001C354E"/>
    <w:rsid w:val="001C3F1B"/>
    <w:rsid w:val="001C4FA4"/>
    <w:rsid w:val="001C5AEE"/>
    <w:rsid w:val="001C5B7B"/>
    <w:rsid w:val="001C60A2"/>
    <w:rsid w:val="001C78BF"/>
    <w:rsid w:val="001D4660"/>
    <w:rsid w:val="001D582A"/>
    <w:rsid w:val="001D5C2A"/>
    <w:rsid w:val="001D6284"/>
    <w:rsid w:val="001E0020"/>
    <w:rsid w:val="001E0A1D"/>
    <w:rsid w:val="001E1D48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1F754D"/>
    <w:rsid w:val="00200F22"/>
    <w:rsid w:val="00204705"/>
    <w:rsid w:val="0020692A"/>
    <w:rsid w:val="00207B0D"/>
    <w:rsid w:val="002147AE"/>
    <w:rsid w:val="00220E4D"/>
    <w:rsid w:val="002216C8"/>
    <w:rsid w:val="0022200A"/>
    <w:rsid w:val="00223EFE"/>
    <w:rsid w:val="00225142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F0D"/>
    <w:rsid w:val="0025218D"/>
    <w:rsid w:val="00252D90"/>
    <w:rsid w:val="002534FA"/>
    <w:rsid w:val="002538A9"/>
    <w:rsid w:val="0025738D"/>
    <w:rsid w:val="002577CE"/>
    <w:rsid w:val="00257924"/>
    <w:rsid w:val="0026101B"/>
    <w:rsid w:val="00261A54"/>
    <w:rsid w:val="00270D13"/>
    <w:rsid w:val="00281EC5"/>
    <w:rsid w:val="00282B9C"/>
    <w:rsid w:val="00284131"/>
    <w:rsid w:val="00284F0B"/>
    <w:rsid w:val="0028542D"/>
    <w:rsid w:val="00285CBB"/>
    <w:rsid w:val="00294008"/>
    <w:rsid w:val="00296EA4"/>
    <w:rsid w:val="0029785D"/>
    <w:rsid w:val="002A1D56"/>
    <w:rsid w:val="002A20C0"/>
    <w:rsid w:val="002A2901"/>
    <w:rsid w:val="002A2C84"/>
    <w:rsid w:val="002A2DCE"/>
    <w:rsid w:val="002A3CEA"/>
    <w:rsid w:val="002A3DFB"/>
    <w:rsid w:val="002A3F8C"/>
    <w:rsid w:val="002A408D"/>
    <w:rsid w:val="002A4ACB"/>
    <w:rsid w:val="002A7065"/>
    <w:rsid w:val="002B60DB"/>
    <w:rsid w:val="002B6966"/>
    <w:rsid w:val="002B74E5"/>
    <w:rsid w:val="002C0490"/>
    <w:rsid w:val="002C2FCE"/>
    <w:rsid w:val="002C7F6B"/>
    <w:rsid w:val="002D11B0"/>
    <w:rsid w:val="002D1A8A"/>
    <w:rsid w:val="002D367D"/>
    <w:rsid w:val="002D4E30"/>
    <w:rsid w:val="002D5E85"/>
    <w:rsid w:val="002D79D0"/>
    <w:rsid w:val="002D7C2F"/>
    <w:rsid w:val="002E4CAA"/>
    <w:rsid w:val="002E624D"/>
    <w:rsid w:val="002E70A4"/>
    <w:rsid w:val="002E7CB3"/>
    <w:rsid w:val="002F204E"/>
    <w:rsid w:val="002F3CAA"/>
    <w:rsid w:val="002F3F75"/>
    <w:rsid w:val="002F4460"/>
    <w:rsid w:val="002F729E"/>
    <w:rsid w:val="002F7D53"/>
    <w:rsid w:val="00302BA9"/>
    <w:rsid w:val="00303684"/>
    <w:rsid w:val="00306EC0"/>
    <w:rsid w:val="00311B00"/>
    <w:rsid w:val="003139C3"/>
    <w:rsid w:val="00314AF4"/>
    <w:rsid w:val="00320C48"/>
    <w:rsid w:val="00321E95"/>
    <w:rsid w:val="00322BC8"/>
    <w:rsid w:val="00325665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0FD"/>
    <w:rsid w:val="003451B6"/>
    <w:rsid w:val="0034575F"/>
    <w:rsid w:val="00345826"/>
    <w:rsid w:val="00346F0A"/>
    <w:rsid w:val="00347595"/>
    <w:rsid w:val="003475D1"/>
    <w:rsid w:val="003511E9"/>
    <w:rsid w:val="00353356"/>
    <w:rsid w:val="00353D04"/>
    <w:rsid w:val="00355F5D"/>
    <w:rsid w:val="00361234"/>
    <w:rsid w:val="00361CC2"/>
    <w:rsid w:val="003631B3"/>
    <w:rsid w:val="00372571"/>
    <w:rsid w:val="003746E9"/>
    <w:rsid w:val="00377668"/>
    <w:rsid w:val="00381F7F"/>
    <w:rsid w:val="003828F6"/>
    <w:rsid w:val="00384A30"/>
    <w:rsid w:val="00385974"/>
    <w:rsid w:val="00386956"/>
    <w:rsid w:val="00386D41"/>
    <w:rsid w:val="00391C11"/>
    <w:rsid w:val="003935ED"/>
    <w:rsid w:val="00395AF0"/>
    <w:rsid w:val="00396E66"/>
    <w:rsid w:val="003A00C1"/>
    <w:rsid w:val="003A08F5"/>
    <w:rsid w:val="003A2E58"/>
    <w:rsid w:val="003A3140"/>
    <w:rsid w:val="003A57CD"/>
    <w:rsid w:val="003A7C68"/>
    <w:rsid w:val="003B2140"/>
    <w:rsid w:val="003B35FF"/>
    <w:rsid w:val="003B361F"/>
    <w:rsid w:val="003B447C"/>
    <w:rsid w:val="003B58CD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634C"/>
    <w:rsid w:val="003F6AF9"/>
    <w:rsid w:val="004018E1"/>
    <w:rsid w:val="00401987"/>
    <w:rsid w:val="0040325C"/>
    <w:rsid w:val="00403BD0"/>
    <w:rsid w:val="00403F7B"/>
    <w:rsid w:val="00404BD9"/>
    <w:rsid w:val="00405C31"/>
    <w:rsid w:val="004063D4"/>
    <w:rsid w:val="00407899"/>
    <w:rsid w:val="004105F9"/>
    <w:rsid w:val="00413521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4DFD"/>
    <w:rsid w:val="004450FB"/>
    <w:rsid w:val="004475A5"/>
    <w:rsid w:val="004518A9"/>
    <w:rsid w:val="004557DC"/>
    <w:rsid w:val="0045691C"/>
    <w:rsid w:val="0046066A"/>
    <w:rsid w:val="004611D2"/>
    <w:rsid w:val="004655FC"/>
    <w:rsid w:val="0046641F"/>
    <w:rsid w:val="00467A8A"/>
    <w:rsid w:val="00470418"/>
    <w:rsid w:val="00472E1B"/>
    <w:rsid w:val="00473D68"/>
    <w:rsid w:val="004740A4"/>
    <w:rsid w:val="00475612"/>
    <w:rsid w:val="004777DB"/>
    <w:rsid w:val="00477F20"/>
    <w:rsid w:val="0048039E"/>
    <w:rsid w:val="004817A7"/>
    <w:rsid w:val="00481EF4"/>
    <w:rsid w:val="00482729"/>
    <w:rsid w:val="004834BC"/>
    <w:rsid w:val="00484CD6"/>
    <w:rsid w:val="00485013"/>
    <w:rsid w:val="0048753D"/>
    <w:rsid w:val="00487F06"/>
    <w:rsid w:val="00493655"/>
    <w:rsid w:val="00494904"/>
    <w:rsid w:val="00494A51"/>
    <w:rsid w:val="00494A52"/>
    <w:rsid w:val="0049720C"/>
    <w:rsid w:val="004A1F69"/>
    <w:rsid w:val="004A2286"/>
    <w:rsid w:val="004A2E83"/>
    <w:rsid w:val="004A3C99"/>
    <w:rsid w:val="004A4AFC"/>
    <w:rsid w:val="004A5E12"/>
    <w:rsid w:val="004B03D6"/>
    <w:rsid w:val="004B1FDF"/>
    <w:rsid w:val="004B43CF"/>
    <w:rsid w:val="004B695E"/>
    <w:rsid w:val="004C03D0"/>
    <w:rsid w:val="004C198F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4600"/>
    <w:rsid w:val="004E6A8B"/>
    <w:rsid w:val="004F2DAB"/>
    <w:rsid w:val="004F4952"/>
    <w:rsid w:val="004F66FC"/>
    <w:rsid w:val="004F6AC1"/>
    <w:rsid w:val="00500552"/>
    <w:rsid w:val="00500CC9"/>
    <w:rsid w:val="00503480"/>
    <w:rsid w:val="005053D3"/>
    <w:rsid w:val="005063F6"/>
    <w:rsid w:val="005100E6"/>
    <w:rsid w:val="005127E5"/>
    <w:rsid w:val="0051670A"/>
    <w:rsid w:val="00516F44"/>
    <w:rsid w:val="00520101"/>
    <w:rsid w:val="005210F5"/>
    <w:rsid w:val="00523849"/>
    <w:rsid w:val="00524575"/>
    <w:rsid w:val="00527C3A"/>
    <w:rsid w:val="00530829"/>
    <w:rsid w:val="00532863"/>
    <w:rsid w:val="00534B76"/>
    <w:rsid w:val="0053511E"/>
    <w:rsid w:val="0053673B"/>
    <w:rsid w:val="005368DE"/>
    <w:rsid w:val="00536CF2"/>
    <w:rsid w:val="00537DB4"/>
    <w:rsid w:val="00540853"/>
    <w:rsid w:val="00541F62"/>
    <w:rsid w:val="00555564"/>
    <w:rsid w:val="00557000"/>
    <w:rsid w:val="0055715E"/>
    <w:rsid w:val="00557B4E"/>
    <w:rsid w:val="0056104B"/>
    <w:rsid w:val="00561FB5"/>
    <w:rsid w:val="00562BEA"/>
    <w:rsid w:val="00563AC2"/>
    <w:rsid w:val="005666C6"/>
    <w:rsid w:val="005678AC"/>
    <w:rsid w:val="00571165"/>
    <w:rsid w:val="00574D54"/>
    <w:rsid w:val="005775A7"/>
    <w:rsid w:val="00577CAA"/>
    <w:rsid w:val="00577CAD"/>
    <w:rsid w:val="00583215"/>
    <w:rsid w:val="00593ED9"/>
    <w:rsid w:val="005950A4"/>
    <w:rsid w:val="00595EFA"/>
    <w:rsid w:val="0059624B"/>
    <w:rsid w:val="005964F7"/>
    <w:rsid w:val="005A064A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39F3"/>
    <w:rsid w:val="005C4574"/>
    <w:rsid w:val="005D0E2E"/>
    <w:rsid w:val="005D2A47"/>
    <w:rsid w:val="005D2B00"/>
    <w:rsid w:val="005D72EE"/>
    <w:rsid w:val="005E240A"/>
    <w:rsid w:val="005E28B0"/>
    <w:rsid w:val="005E3147"/>
    <w:rsid w:val="005E477A"/>
    <w:rsid w:val="005F1435"/>
    <w:rsid w:val="005F16A9"/>
    <w:rsid w:val="005F1820"/>
    <w:rsid w:val="005F361A"/>
    <w:rsid w:val="005F7318"/>
    <w:rsid w:val="00601B91"/>
    <w:rsid w:val="006068A8"/>
    <w:rsid w:val="00611023"/>
    <w:rsid w:val="006124A7"/>
    <w:rsid w:val="00613FAA"/>
    <w:rsid w:val="00624D6F"/>
    <w:rsid w:val="00626BED"/>
    <w:rsid w:val="00627534"/>
    <w:rsid w:val="006311FB"/>
    <w:rsid w:val="00636162"/>
    <w:rsid w:val="00636AC2"/>
    <w:rsid w:val="00637EF1"/>
    <w:rsid w:val="00637F19"/>
    <w:rsid w:val="00641DB1"/>
    <w:rsid w:val="00644AC1"/>
    <w:rsid w:val="00645AC4"/>
    <w:rsid w:val="00647FD9"/>
    <w:rsid w:val="00652AF2"/>
    <w:rsid w:val="006540F8"/>
    <w:rsid w:val="006579A2"/>
    <w:rsid w:val="0066121C"/>
    <w:rsid w:val="0066323F"/>
    <w:rsid w:val="006670D2"/>
    <w:rsid w:val="006671EC"/>
    <w:rsid w:val="006704BF"/>
    <w:rsid w:val="006749B0"/>
    <w:rsid w:val="00676197"/>
    <w:rsid w:val="00680C78"/>
    <w:rsid w:val="00683752"/>
    <w:rsid w:val="00683C75"/>
    <w:rsid w:val="00684FB8"/>
    <w:rsid w:val="00685E65"/>
    <w:rsid w:val="00686E7B"/>
    <w:rsid w:val="006900D4"/>
    <w:rsid w:val="00690A7E"/>
    <w:rsid w:val="00691999"/>
    <w:rsid w:val="00697D68"/>
    <w:rsid w:val="006A1A5B"/>
    <w:rsid w:val="006A2347"/>
    <w:rsid w:val="006A45FA"/>
    <w:rsid w:val="006A7824"/>
    <w:rsid w:val="006B155E"/>
    <w:rsid w:val="006B41E3"/>
    <w:rsid w:val="006B59A7"/>
    <w:rsid w:val="006B636A"/>
    <w:rsid w:val="006B761C"/>
    <w:rsid w:val="006B79B8"/>
    <w:rsid w:val="006C19C8"/>
    <w:rsid w:val="006C4667"/>
    <w:rsid w:val="006C7EEB"/>
    <w:rsid w:val="006D1E6F"/>
    <w:rsid w:val="006D347B"/>
    <w:rsid w:val="006D746C"/>
    <w:rsid w:val="006E171F"/>
    <w:rsid w:val="006E7A42"/>
    <w:rsid w:val="006F049D"/>
    <w:rsid w:val="006F08A7"/>
    <w:rsid w:val="006F0B5A"/>
    <w:rsid w:val="006F2956"/>
    <w:rsid w:val="006F5616"/>
    <w:rsid w:val="00701582"/>
    <w:rsid w:val="00702F72"/>
    <w:rsid w:val="0070315B"/>
    <w:rsid w:val="00705D84"/>
    <w:rsid w:val="0070671B"/>
    <w:rsid w:val="00711ED7"/>
    <w:rsid w:val="00715F0C"/>
    <w:rsid w:val="0072009B"/>
    <w:rsid w:val="007221FF"/>
    <w:rsid w:val="007223E0"/>
    <w:rsid w:val="00723CF4"/>
    <w:rsid w:val="007242A7"/>
    <w:rsid w:val="00724604"/>
    <w:rsid w:val="00724B9F"/>
    <w:rsid w:val="00734973"/>
    <w:rsid w:val="007367D2"/>
    <w:rsid w:val="00737553"/>
    <w:rsid w:val="00740228"/>
    <w:rsid w:val="007442EA"/>
    <w:rsid w:val="00745C9C"/>
    <w:rsid w:val="00747871"/>
    <w:rsid w:val="007546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76D6"/>
    <w:rsid w:val="00790CC0"/>
    <w:rsid w:val="00792EA3"/>
    <w:rsid w:val="0079322B"/>
    <w:rsid w:val="0079367A"/>
    <w:rsid w:val="00794E19"/>
    <w:rsid w:val="00795032"/>
    <w:rsid w:val="007A055F"/>
    <w:rsid w:val="007A238F"/>
    <w:rsid w:val="007A23F6"/>
    <w:rsid w:val="007A6877"/>
    <w:rsid w:val="007A7D30"/>
    <w:rsid w:val="007B5B0B"/>
    <w:rsid w:val="007C1D22"/>
    <w:rsid w:val="007C2982"/>
    <w:rsid w:val="007C45FD"/>
    <w:rsid w:val="007C4BAD"/>
    <w:rsid w:val="007C4C9C"/>
    <w:rsid w:val="007C718D"/>
    <w:rsid w:val="007C7E40"/>
    <w:rsid w:val="007D27BE"/>
    <w:rsid w:val="007D3F5E"/>
    <w:rsid w:val="007E205F"/>
    <w:rsid w:val="007E5214"/>
    <w:rsid w:val="007E6436"/>
    <w:rsid w:val="007E67B0"/>
    <w:rsid w:val="007E7EC3"/>
    <w:rsid w:val="007F0BAC"/>
    <w:rsid w:val="007F27D3"/>
    <w:rsid w:val="007F2B93"/>
    <w:rsid w:val="007F2EDF"/>
    <w:rsid w:val="007F3E4A"/>
    <w:rsid w:val="007F40AA"/>
    <w:rsid w:val="007F791E"/>
    <w:rsid w:val="008018BC"/>
    <w:rsid w:val="008028E2"/>
    <w:rsid w:val="00804042"/>
    <w:rsid w:val="00807236"/>
    <w:rsid w:val="0081070D"/>
    <w:rsid w:val="00811DEA"/>
    <w:rsid w:val="0081550B"/>
    <w:rsid w:val="00816A0B"/>
    <w:rsid w:val="00817AD6"/>
    <w:rsid w:val="00817BE2"/>
    <w:rsid w:val="00823103"/>
    <w:rsid w:val="00825ADF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1041"/>
    <w:rsid w:val="00862AF5"/>
    <w:rsid w:val="008728DC"/>
    <w:rsid w:val="00872F06"/>
    <w:rsid w:val="0087336C"/>
    <w:rsid w:val="008751F0"/>
    <w:rsid w:val="00877996"/>
    <w:rsid w:val="00881525"/>
    <w:rsid w:val="00882603"/>
    <w:rsid w:val="00890AE7"/>
    <w:rsid w:val="00891E36"/>
    <w:rsid w:val="00892984"/>
    <w:rsid w:val="00892F1E"/>
    <w:rsid w:val="00893E09"/>
    <w:rsid w:val="00893EE5"/>
    <w:rsid w:val="00894975"/>
    <w:rsid w:val="00895EE0"/>
    <w:rsid w:val="00896086"/>
    <w:rsid w:val="00896145"/>
    <w:rsid w:val="008966EE"/>
    <w:rsid w:val="00896BDB"/>
    <w:rsid w:val="008A30F4"/>
    <w:rsid w:val="008A349D"/>
    <w:rsid w:val="008A3676"/>
    <w:rsid w:val="008A690E"/>
    <w:rsid w:val="008A7B12"/>
    <w:rsid w:val="008B0E1C"/>
    <w:rsid w:val="008B2AAA"/>
    <w:rsid w:val="008B3295"/>
    <w:rsid w:val="008B345E"/>
    <w:rsid w:val="008B3510"/>
    <w:rsid w:val="008B35AE"/>
    <w:rsid w:val="008B3F2B"/>
    <w:rsid w:val="008B6208"/>
    <w:rsid w:val="008B66D5"/>
    <w:rsid w:val="008C182F"/>
    <w:rsid w:val="008C488E"/>
    <w:rsid w:val="008C50D5"/>
    <w:rsid w:val="008D370C"/>
    <w:rsid w:val="008D5E48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070E4"/>
    <w:rsid w:val="009119AE"/>
    <w:rsid w:val="00912A7E"/>
    <w:rsid w:val="00914A37"/>
    <w:rsid w:val="00920719"/>
    <w:rsid w:val="00921099"/>
    <w:rsid w:val="0092134D"/>
    <w:rsid w:val="00921563"/>
    <w:rsid w:val="00921F83"/>
    <w:rsid w:val="009238C2"/>
    <w:rsid w:val="00924DEA"/>
    <w:rsid w:val="00930C2C"/>
    <w:rsid w:val="00936123"/>
    <w:rsid w:val="009375FF"/>
    <w:rsid w:val="0094089B"/>
    <w:rsid w:val="00940B7D"/>
    <w:rsid w:val="00941CED"/>
    <w:rsid w:val="00943F79"/>
    <w:rsid w:val="0094530C"/>
    <w:rsid w:val="00945AD5"/>
    <w:rsid w:val="00945B53"/>
    <w:rsid w:val="00945E15"/>
    <w:rsid w:val="00950E77"/>
    <w:rsid w:val="0095159E"/>
    <w:rsid w:val="00952713"/>
    <w:rsid w:val="0095766A"/>
    <w:rsid w:val="00957C3C"/>
    <w:rsid w:val="009632E4"/>
    <w:rsid w:val="009638D1"/>
    <w:rsid w:val="009660C1"/>
    <w:rsid w:val="00977717"/>
    <w:rsid w:val="00981BF2"/>
    <w:rsid w:val="00981F5C"/>
    <w:rsid w:val="009913F1"/>
    <w:rsid w:val="009919C2"/>
    <w:rsid w:val="0099359A"/>
    <w:rsid w:val="00993D48"/>
    <w:rsid w:val="009953F0"/>
    <w:rsid w:val="009A0318"/>
    <w:rsid w:val="009A0824"/>
    <w:rsid w:val="009A0DF5"/>
    <w:rsid w:val="009A1665"/>
    <w:rsid w:val="009A5394"/>
    <w:rsid w:val="009A6FE8"/>
    <w:rsid w:val="009B3551"/>
    <w:rsid w:val="009B3B80"/>
    <w:rsid w:val="009B4231"/>
    <w:rsid w:val="009B46B3"/>
    <w:rsid w:val="009B68C3"/>
    <w:rsid w:val="009B6988"/>
    <w:rsid w:val="009B7187"/>
    <w:rsid w:val="009B7374"/>
    <w:rsid w:val="009C0447"/>
    <w:rsid w:val="009C626A"/>
    <w:rsid w:val="009C745F"/>
    <w:rsid w:val="009C76F5"/>
    <w:rsid w:val="009D33A7"/>
    <w:rsid w:val="009D5A85"/>
    <w:rsid w:val="009D79D2"/>
    <w:rsid w:val="009E0660"/>
    <w:rsid w:val="009E416A"/>
    <w:rsid w:val="009E45CC"/>
    <w:rsid w:val="009E6BD3"/>
    <w:rsid w:val="009F0C4B"/>
    <w:rsid w:val="009F0E3F"/>
    <w:rsid w:val="009F2408"/>
    <w:rsid w:val="00A00CE3"/>
    <w:rsid w:val="00A02D96"/>
    <w:rsid w:val="00A035F4"/>
    <w:rsid w:val="00A0364D"/>
    <w:rsid w:val="00A072A1"/>
    <w:rsid w:val="00A10DAD"/>
    <w:rsid w:val="00A117BC"/>
    <w:rsid w:val="00A12FE6"/>
    <w:rsid w:val="00A14377"/>
    <w:rsid w:val="00A15080"/>
    <w:rsid w:val="00A1521B"/>
    <w:rsid w:val="00A16689"/>
    <w:rsid w:val="00A20A94"/>
    <w:rsid w:val="00A21038"/>
    <w:rsid w:val="00A2452E"/>
    <w:rsid w:val="00A253C9"/>
    <w:rsid w:val="00A26542"/>
    <w:rsid w:val="00A269A0"/>
    <w:rsid w:val="00A3275A"/>
    <w:rsid w:val="00A34011"/>
    <w:rsid w:val="00A36AC3"/>
    <w:rsid w:val="00A3727F"/>
    <w:rsid w:val="00A45930"/>
    <w:rsid w:val="00A4660F"/>
    <w:rsid w:val="00A46B43"/>
    <w:rsid w:val="00A474B5"/>
    <w:rsid w:val="00A53180"/>
    <w:rsid w:val="00A60DB5"/>
    <w:rsid w:val="00A61382"/>
    <w:rsid w:val="00A6235C"/>
    <w:rsid w:val="00A63E39"/>
    <w:rsid w:val="00A648C1"/>
    <w:rsid w:val="00A6624A"/>
    <w:rsid w:val="00A7097C"/>
    <w:rsid w:val="00A740CB"/>
    <w:rsid w:val="00A74B93"/>
    <w:rsid w:val="00A77234"/>
    <w:rsid w:val="00A82252"/>
    <w:rsid w:val="00A82A49"/>
    <w:rsid w:val="00A87D3E"/>
    <w:rsid w:val="00A90218"/>
    <w:rsid w:val="00A90268"/>
    <w:rsid w:val="00A9439B"/>
    <w:rsid w:val="00A978E3"/>
    <w:rsid w:val="00AA48D2"/>
    <w:rsid w:val="00AA48EF"/>
    <w:rsid w:val="00AA4954"/>
    <w:rsid w:val="00AA59D0"/>
    <w:rsid w:val="00AB0007"/>
    <w:rsid w:val="00AB0908"/>
    <w:rsid w:val="00AB19DC"/>
    <w:rsid w:val="00AB63E4"/>
    <w:rsid w:val="00AC3A99"/>
    <w:rsid w:val="00AC4F30"/>
    <w:rsid w:val="00AC7E48"/>
    <w:rsid w:val="00AD002F"/>
    <w:rsid w:val="00AD2D55"/>
    <w:rsid w:val="00AD38D3"/>
    <w:rsid w:val="00AD3AF9"/>
    <w:rsid w:val="00AD3F05"/>
    <w:rsid w:val="00AD4300"/>
    <w:rsid w:val="00AD61AE"/>
    <w:rsid w:val="00AD6CFC"/>
    <w:rsid w:val="00AE0050"/>
    <w:rsid w:val="00AE3AB1"/>
    <w:rsid w:val="00AE461C"/>
    <w:rsid w:val="00AE7918"/>
    <w:rsid w:val="00AF48C3"/>
    <w:rsid w:val="00AF50F9"/>
    <w:rsid w:val="00AF62FC"/>
    <w:rsid w:val="00B00024"/>
    <w:rsid w:val="00B005BA"/>
    <w:rsid w:val="00B006D8"/>
    <w:rsid w:val="00B013D3"/>
    <w:rsid w:val="00B0228D"/>
    <w:rsid w:val="00B02B1C"/>
    <w:rsid w:val="00B04A49"/>
    <w:rsid w:val="00B06ACE"/>
    <w:rsid w:val="00B07B2E"/>
    <w:rsid w:val="00B1020D"/>
    <w:rsid w:val="00B1418E"/>
    <w:rsid w:val="00B14486"/>
    <w:rsid w:val="00B15488"/>
    <w:rsid w:val="00B175EF"/>
    <w:rsid w:val="00B17B3F"/>
    <w:rsid w:val="00B2023A"/>
    <w:rsid w:val="00B205EF"/>
    <w:rsid w:val="00B21BAE"/>
    <w:rsid w:val="00B2235B"/>
    <w:rsid w:val="00B2355F"/>
    <w:rsid w:val="00B2374B"/>
    <w:rsid w:val="00B2468A"/>
    <w:rsid w:val="00B24A87"/>
    <w:rsid w:val="00B25BEC"/>
    <w:rsid w:val="00B265D0"/>
    <w:rsid w:val="00B30E3C"/>
    <w:rsid w:val="00B30EDF"/>
    <w:rsid w:val="00B34984"/>
    <w:rsid w:val="00B37D53"/>
    <w:rsid w:val="00B400E7"/>
    <w:rsid w:val="00B41CF2"/>
    <w:rsid w:val="00B44DA0"/>
    <w:rsid w:val="00B46188"/>
    <w:rsid w:val="00B47B16"/>
    <w:rsid w:val="00B50304"/>
    <w:rsid w:val="00B50FC6"/>
    <w:rsid w:val="00B52EAF"/>
    <w:rsid w:val="00B56C0A"/>
    <w:rsid w:val="00B60EF5"/>
    <w:rsid w:val="00B63082"/>
    <w:rsid w:val="00B632BD"/>
    <w:rsid w:val="00B64930"/>
    <w:rsid w:val="00B675DA"/>
    <w:rsid w:val="00B740F1"/>
    <w:rsid w:val="00B74625"/>
    <w:rsid w:val="00B77C13"/>
    <w:rsid w:val="00B81782"/>
    <w:rsid w:val="00B85C30"/>
    <w:rsid w:val="00B864BF"/>
    <w:rsid w:val="00B87E3D"/>
    <w:rsid w:val="00B9098E"/>
    <w:rsid w:val="00B909D5"/>
    <w:rsid w:val="00B92390"/>
    <w:rsid w:val="00B92AFD"/>
    <w:rsid w:val="00B92EBC"/>
    <w:rsid w:val="00B97B98"/>
    <w:rsid w:val="00BA0523"/>
    <w:rsid w:val="00BA7DC3"/>
    <w:rsid w:val="00BB23F7"/>
    <w:rsid w:val="00BB3841"/>
    <w:rsid w:val="00BB4763"/>
    <w:rsid w:val="00BB68CD"/>
    <w:rsid w:val="00BB7421"/>
    <w:rsid w:val="00BC0D41"/>
    <w:rsid w:val="00BC19C6"/>
    <w:rsid w:val="00BC24C2"/>
    <w:rsid w:val="00BC449E"/>
    <w:rsid w:val="00BC691D"/>
    <w:rsid w:val="00BC6A34"/>
    <w:rsid w:val="00BC6DF1"/>
    <w:rsid w:val="00BC7045"/>
    <w:rsid w:val="00BC7731"/>
    <w:rsid w:val="00BC7BAF"/>
    <w:rsid w:val="00BE1377"/>
    <w:rsid w:val="00BE21B4"/>
    <w:rsid w:val="00BE2F08"/>
    <w:rsid w:val="00BE4F1E"/>
    <w:rsid w:val="00BE7885"/>
    <w:rsid w:val="00BE7CB3"/>
    <w:rsid w:val="00BF0A1A"/>
    <w:rsid w:val="00BF0BB9"/>
    <w:rsid w:val="00BF0E79"/>
    <w:rsid w:val="00BF4E2D"/>
    <w:rsid w:val="00BF5BDA"/>
    <w:rsid w:val="00BF69C0"/>
    <w:rsid w:val="00C0144F"/>
    <w:rsid w:val="00C04537"/>
    <w:rsid w:val="00C0660E"/>
    <w:rsid w:val="00C0798B"/>
    <w:rsid w:val="00C1021D"/>
    <w:rsid w:val="00C12177"/>
    <w:rsid w:val="00C1286F"/>
    <w:rsid w:val="00C12B67"/>
    <w:rsid w:val="00C16EFA"/>
    <w:rsid w:val="00C221E2"/>
    <w:rsid w:val="00C22D14"/>
    <w:rsid w:val="00C25606"/>
    <w:rsid w:val="00C31758"/>
    <w:rsid w:val="00C32798"/>
    <w:rsid w:val="00C344ED"/>
    <w:rsid w:val="00C36D39"/>
    <w:rsid w:val="00C417B1"/>
    <w:rsid w:val="00C425DC"/>
    <w:rsid w:val="00C435C7"/>
    <w:rsid w:val="00C44B79"/>
    <w:rsid w:val="00C47C6D"/>
    <w:rsid w:val="00C51312"/>
    <w:rsid w:val="00C51B4E"/>
    <w:rsid w:val="00C53F57"/>
    <w:rsid w:val="00C61013"/>
    <w:rsid w:val="00C61E73"/>
    <w:rsid w:val="00C646D0"/>
    <w:rsid w:val="00C67C66"/>
    <w:rsid w:val="00C71AC1"/>
    <w:rsid w:val="00C7343C"/>
    <w:rsid w:val="00C73896"/>
    <w:rsid w:val="00C745C4"/>
    <w:rsid w:val="00C76B23"/>
    <w:rsid w:val="00C8000F"/>
    <w:rsid w:val="00C825D6"/>
    <w:rsid w:val="00C82F6A"/>
    <w:rsid w:val="00C833E2"/>
    <w:rsid w:val="00C874B9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20E3"/>
    <w:rsid w:val="00CB3449"/>
    <w:rsid w:val="00CB6F7D"/>
    <w:rsid w:val="00CB7915"/>
    <w:rsid w:val="00CB79F3"/>
    <w:rsid w:val="00CC1EDE"/>
    <w:rsid w:val="00CC477F"/>
    <w:rsid w:val="00CC5455"/>
    <w:rsid w:val="00CC6743"/>
    <w:rsid w:val="00CD0F22"/>
    <w:rsid w:val="00CD29B2"/>
    <w:rsid w:val="00CD54B4"/>
    <w:rsid w:val="00CE0AB6"/>
    <w:rsid w:val="00CF63EA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66A4"/>
    <w:rsid w:val="00D27135"/>
    <w:rsid w:val="00D27884"/>
    <w:rsid w:val="00D354E7"/>
    <w:rsid w:val="00D42F59"/>
    <w:rsid w:val="00D44B0E"/>
    <w:rsid w:val="00D45253"/>
    <w:rsid w:val="00D4535D"/>
    <w:rsid w:val="00D455BD"/>
    <w:rsid w:val="00D475E8"/>
    <w:rsid w:val="00D51DA9"/>
    <w:rsid w:val="00D51EEF"/>
    <w:rsid w:val="00D5234F"/>
    <w:rsid w:val="00D527D5"/>
    <w:rsid w:val="00D54866"/>
    <w:rsid w:val="00D54DDB"/>
    <w:rsid w:val="00D603F7"/>
    <w:rsid w:val="00D606C4"/>
    <w:rsid w:val="00D6080C"/>
    <w:rsid w:val="00D61837"/>
    <w:rsid w:val="00D6282E"/>
    <w:rsid w:val="00D6365E"/>
    <w:rsid w:val="00D63C61"/>
    <w:rsid w:val="00D66D70"/>
    <w:rsid w:val="00D71210"/>
    <w:rsid w:val="00D71E98"/>
    <w:rsid w:val="00D75F8C"/>
    <w:rsid w:val="00D7635F"/>
    <w:rsid w:val="00D76715"/>
    <w:rsid w:val="00D802AD"/>
    <w:rsid w:val="00D817F3"/>
    <w:rsid w:val="00D82CE0"/>
    <w:rsid w:val="00D83A7C"/>
    <w:rsid w:val="00D842ED"/>
    <w:rsid w:val="00D860F3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A07A4"/>
    <w:rsid w:val="00DA1E83"/>
    <w:rsid w:val="00DA2CF6"/>
    <w:rsid w:val="00DA30F6"/>
    <w:rsid w:val="00DA61EF"/>
    <w:rsid w:val="00DA7B21"/>
    <w:rsid w:val="00DB05A9"/>
    <w:rsid w:val="00DB0949"/>
    <w:rsid w:val="00DB2611"/>
    <w:rsid w:val="00DB3948"/>
    <w:rsid w:val="00DB3A1F"/>
    <w:rsid w:val="00DB3EA2"/>
    <w:rsid w:val="00DB417B"/>
    <w:rsid w:val="00DB4BCF"/>
    <w:rsid w:val="00DB6AE8"/>
    <w:rsid w:val="00DC5FD6"/>
    <w:rsid w:val="00DC65C9"/>
    <w:rsid w:val="00DD1830"/>
    <w:rsid w:val="00DD2079"/>
    <w:rsid w:val="00DD28F2"/>
    <w:rsid w:val="00DD3658"/>
    <w:rsid w:val="00DD5EB5"/>
    <w:rsid w:val="00DE3DB2"/>
    <w:rsid w:val="00DE4199"/>
    <w:rsid w:val="00DE4E93"/>
    <w:rsid w:val="00DE7261"/>
    <w:rsid w:val="00DE7605"/>
    <w:rsid w:val="00DE7B5D"/>
    <w:rsid w:val="00DF06A2"/>
    <w:rsid w:val="00DF0C78"/>
    <w:rsid w:val="00DF27F2"/>
    <w:rsid w:val="00DF2C76"/>
    <w:rsid w:val="00DF3896"/>
    <w:rsid w:val="00E007B4"/>
    <w:rsid w:val="00E01CCB"/>
    <w:rsid w:val="00E020FC"/>
    <w:rsid w:val="00E066DD"/>
    <w:rsid w:val="00E0785A"/>
    <w:rsid w:val="00E10DFC"/>
    <w:rsid w:val="00E12520"/>
    <w:rsid w:val="00E12BA6"/>
    <w:rsid w:val="00E16B34"/>
    <w:rsid w:val="00E16BD9"/>
    <w:rsid w:val="00E16EE2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461C"/>
    <w:rsid w:val="00E7635A"/>
    <w:rsid w:val="00E85DA5"/>
    <w:rsid w:val="00E923B8"/>
    <w:rsid w:val="00E93183"/>
    <w:rsid w:val="00E94ACF"/>
    <w:rsid w:val="00EA0346"/>
    <w:rsid w:val="00EA2BA8"/>
    <w:rsid w:val="00EA7DDA"/>
    <w:rsid w:val="00EB742D"/>
    <w:rsid w:val="00EB7DE5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78CD"/>
    <w:rsid w:val="00EF4AC5"/>
    <w:rsid w:val="00EF4FF6"/>
    <w:rsid w:val="00EF59AA"/>
    <w:rsid w:val="00EF7A6F"/>
    <w:rsid w:val="00F0061E"/>
    <w:rsid w:val="00F00828"/>
    <w:rsid w:val="00F01296"/>
    <w:rsid w:val="00F0462E"/>
    <w:rsid w:val="00F06D8B"/>
    <w:rsid w:val="00F1373D"/>
    <w:rsid w:val="00F15B24"/>
    <w:rsid w:val="00F174B0"/>
    <w:rsid w:val="00F17CAE"/>
    <w:rsid w:val="00F27F79"/>
    <w:rsid w:val="00F31D5F"/>
    <w:rsid w:val="00F32ECA"/>
    <w:rsid w:val="00F343F4"/>
    <w:rsid w:val="00F4044B"/>
    <w:rsid w:val="00F41F10"/>
    <w:rsid w:val="00F44C28"/>
    <w:rsid w:val="00F456EC"/>
    <w:rsid w:val="00F45BA5"/>
    <w:rsid w:val="00F50BC1"/>
    <w:rsid w:val="00F50F8A"/>
    <w:rsid w:val="00F521AB"/>
    <w:rsid w:val="00F524E2"/>
    <w:rsid w:val="00F60485"/>
    <w:rsid w:val="00F614F2"/>
    <w:rsid w:val="00F621C9"/>
    <w:rsid w:val="00F62764"/>
    <w:rsid w:val="00F64044"/>
    <w:rsid w:val="00F6537B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345E"/>
    <w:rsid w:val="00F94B5F"/>
    <w:rsid w:val="00F96CA6"/>
    <w:rsid w:val="00F96CD8"/>
    <w:rsid w:val="00FA1302"/>
    <w:rsid w:val="00FA42AD"/>
    <w:rsid w:val="00FA4535"/>
    <w:rsid w:val="00FA5B32"/>
    <w:rsid w:val="00FA5D22"/>
    <w:rsid w:val="00FA7B4C"/>
    <w:rsid w:val="00FB074F"/>
    <w:rsid w:val="00FB0AE1"/>
    <w:rsid w:val="00FB2C99"/>
    <w:rsid w:val="00FB3E53"/>
    <w:rsid w:val="00FB4363"/>
    <w:rsid w:val="00FB44B3"/>
    <w:rsid w:val="00FB5B43"/>
    <w:rsid w:val="00FC0047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F77"/>
    <w:rsid w:val="00FE1BFA"/>
    <w:rsid w:val="00FE4CE8"/>
    <w:rsid w:val="00FE4F09"/>
    <w:rsid w:val="00FF37BF"/>
    <w:rsid w:val="00FF5111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ru v:ext="edit" colors="#ff6743,#ffd3c9"/>
      <o:colormenu v:ext="edit" fillcolor="#ffd3c9" stroke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2A"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  <w:lang w:eastAsia="ru-RU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97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2018 год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205699</c:v>
                </c:pt>
                <c:pt idx="1">
                  <c:v>36452</c:v>
                </c:pt>
                <c:pt idx="2">
                  <c:v>539161.69999999949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2019 год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208108</c:v>
                </c:pt>
                <c:pt idx="1">
                  <c:v>37452</c:v>
                </c:pt>
                <c:pt idx="2">
                  <c:v>530188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 2020 год</a:t>
            </a:r>
          </a:p>
        </c:rich>
      </c:tx>
      <c:layout>
        <c:manualLayout>
          <c:xMode val="edge"/>
          <c:yMode val="edge"/>
          <c:x val="7.3611686769840354E-2"/>
          <c:y val="0"/>
        </c:manualLayout>
      </c:layout>
    </c:title>
    <c:plotArea>
      <c:layout>
        <c:manualLayout>
          <c:layoutTarget val="inner"/>
          <c:xMode val="edge"/>
          <c:yMode val="edge"/>
          <c:x val="8.2754587559255008E-2"/>
          <c:y val="0.25027121609798769"/>
          <c:w val="0.37941167938995035"/>
          <c:h val="0.57503115420354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207108</c:v>
                </c:pt>
                <c:pt idx="1">
                  <c:v>38452</c:v>
                </c:pt>
                <c:pt idx="2">
                  <c:v>491990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023553666771269"/>
          <c:y val="0.21355096237970253"/>
          <c:w val="0.38976446333229969"/>
          <c:h val="0.7823157261592300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</a:t>
            </a:r>
            <a:r>
              <a:rPr lang="ru-RU" baseline="0"/>
              <a:t> безвозмездных доходов (тыс.рублей)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7.5492453225941517E-2"/>
          <c:y val="0.13274927809042414"/>
          <c:w val="0.90881502626798194"/>
          <c:h val="0.750021908191215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/>
                      <a:t>37018,4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Дотация</c:v>
                </c:pt>
                <c:pt idx="1">
                  <c:v>Субсидии</c:v>
                </c:pt>
                <c:pt idx="2">
                  <c:v>Субвенция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37018.400000000001</c:v>
                </c:pt>
                <c:pt idx="1">
                  <c:v>207055.6</c:v>
                </c:pt>
                <c:pt idx="2">
                  <c:v>295087.7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Дотация</c:v>
                </c:pt>
                <c:pt idx="1">
                  <c:v>Субсидии</c:v>
                </c:pt>
                <c:pt idx="2">
                  <c:v>Субвенция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37134.199999999997</c:v>
                </c:pt>
                <c:pt idx="1">
                  <c:v>66551.600000000006</c:v>
                </c:pt>
                <c:pt idx="2">
                  <c:v>426502.1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Дотация</c:v>
                </c:pt>
                <c:pt idx="1">
                  <c:v>Субсидии</c:v>
                </c:pt>
                <c:pt idx="2">
                  <c:v>Субвенция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37084.1</c:v>
                </c:pt>
                <c:pt idx="1">
                  <c:v>11186.5</c:v>
                </c:pt>
                <c:pt idx="2">
                  <c:v>443719.3</c:v>
                </c:pt>
              </c:numCache>
            </c:numRef>
          </c:val>
        </c:ser>
        <c:dLbls>
          <c:showVal val="1"/>
        </c:dLbls>
        <c:gapWidth val="75"/>
        <c:axId val="81965440"/>
        <c:axId val="81966976"/>
      </c:barChart>
      <c:catAx>
        <c:axId val="81965440"/>
        <c:scaling>
          <c:orientation val="minMax"/>
        </c:scaling>
        <c:axPos val="b"/>
        <c:majorTickMark val="none"/>
        <c:tickLblPos val="nextTo"/>
        <c:crossAx val="81966976"/>
        <c:crosses val="autoZero"/>
        <c:auto val="1"/>
        <c:lblAlgn val="ctr"/>
        <c:lblOffset val="100"/>
      </c:catAx>
      <c:valAx>
        <c:axId val="81966976"/>
        <c:scaling>
          <c:orientation val="minMax"/>
        </c:scaling>
        <c:axPos val="l"/>
        <c:numFmt formatCode="General" sourceLinked="1"/>
        <c:majorTickMark val="none"/>
        <c:tickLblPos val="nextTo"/>
        <c:crossAx val="819654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расходов по разделам  (тыс. рублей)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  <c:pt idx="9">
                  <c:v>1200</c:v>
                </c:pt>
                <c:pt idx="10">
                  <c:v>1400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76779</c:v>
                </c:pt>
                <c:pt idx="1">
                  <c:v>2160</c:v>
                </c:pt>
                <c:pt idx="2">
                  <c:v>6704</c:v>
                </c:pt>
                <c:pt idx="3">
                  <c:v>76617</c:v>
                </c:pt>
                <c:pt idx="4">
                  <c:v>151962</c:v>
                </c:pt>
                <c:pt idx="5">
                  <c:v>501676</c:v>
                </c:pt>
                <c:pt idx="6">
                  <c:v>21234</c:v>
                </c:pt>
                <c:pt idx="7">
                  <c:v>23479</c:v>
                </c:pt>
                <c:pt idx="8">
                  <c:v>33464</c:v>
                </c:pt>
                <c:pt idx="9">
                  <c:v>2540</c:v>
                </c:pt>
                <c:pt idx="10">
                  <c:v>50854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  <c:pt idx="9">
                  <c:v>1200</c:v>
                </c:pt>
                <c:pt idx="10">
                  <c:v>1400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70443</c:v>
                </c:pt>
                <c:pt idx="1">
                  <c:v>2321</c:v>
                </c:pt>
                <c:pt idx="2">
                  <c:v>4004</c:v>
                </c:pt>
                <c:pt idx="3">
                  <c:v>98251</c:v>
                </c:pt>
                <c:pt idx="4">
                  <c:v>153425</c:v>
                </c:pt>
                <c:pt idx="5">
                  <c:v>332642</c:v>
                </c:pt>
                <c:pt idx="6">
                  <c:v>30593</c:v>
                </c:pt>
                <c:pt idx="7">
                  <c:v>15685</c:v>
                </c:pt>
                <c:pt idx="8">
                  <c:v>15000</c:v>
                </c:pt>
                <c:pt idx="9">
                  <c:v>2000</c:v>
                </c:pt>
                <c:pt idx="10">
                  <c:v>41803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  <c:pt idx="9">
                  <c:v>1200</c:v>
                </c:pt>
                <c:pt idx="10">
                  <c:v>1400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64133</c:v>
                </c:pt>
                <c:pt idx="1">
                  <c:v>2346</c:v>
                </c:pt>
                <c:pt idx="2">
                  <c:v>3714</c:v>
                </c:pt>
                <c:pt idx="3">
                  <c:v>58070</c:v>
                </c:pt>
                <c:pt idx="4">
                  <c:v>22410</c:v>
                </c:pt>
                <c:pt idx="5">
                  <c:v>481225</c:v>
                </c:pt>
                <c:pt idx="6">
                  <c:v>75114</c:v>
                </c:pt>
                <c:pt idx="7">
                  <c:v>11425</c:v>
                </c:pt>
                <c:pt idx="8">
                  <c:v>1500</c:v>
                </c:pt>
                <c:pt idx="9">
                  <c:v>2000</c:v>
                </c:pt>
                <c:pt idx="10">
                  <c:v>38803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  <c:pt idx="9">
                  <c:v>1200</c:v>
                </c:pt>
                <c:pt idx="10">
                  <c:v>1400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63523</c:v>
                </c:pt>
                <c:pt idx="1">
                  <c:v>2432</c:v>
                </c:pt>
                <c:pt idx="2">
                  <c:v>4110</c:v>
                </c:pt>
                <c:pt idx="3">
                  <c:v>59199</c:v>
                </c:pt>
                <c:pt idx="4">
                  <c:v>29870</c:v>
                </c:pt>
                <c:pt idx="5">
                  <c:v>481160</c:v>
                </c:pt>
                <c:pt idx="6">
                  <c:v>15744</c:v>
                </c:pt>
                <c:pt idx="7">
                  <c:v>15003</c:v>
                </c:pt>
                <c:pt idx="8">
                  <c:v>1500</c:v>
                </c:pt>
                <c:pt idx="9">
                  <c:v>2000</c:v>
                </c:pt>
                <c:pt idx="10">
                  <c:v>38803</c:v>
                </c:pt>
              </c:numCache>
            </c:numRef>
          </c:val>
        </c:ser>
        <c:axId val="81980416"/>
        <c:axId val="82121472"/>
      </c:barChart>
      <c:catAx>
        <c:axId val="81980416"/>
        <c:scaling>
          <c:orientation val="minMax"/>
        </c:scaling>
        <c:axPos val="b"/>
        <c:tickLblPos val="nextTo"/>
        <c:crossAx val="82121472"/>
        <c:crosses val="autoZero"/>
        <c:auto val="1"/>
        <c:lblAlgn val="ctr"/>
        <c:lblOffset val="100"/>
      </c:catAx>
      <c:valAx>
        <c:axId val="82121472"/>
        <c:scaling>
          <c:orientation val="minMax"/>
        </c:scaling>
        <c:axPos val="l"/>
        <c:majorGridlines/>
        <c:numFmt formatCode="General" sourceLinked="1"/>
        <c:tickLblPos val="nextTo"/>
        <c:crossAx val="81980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0833333333333412E-2"/>
          <c:y val="9.5726495726498592E-2"/>
          <c:w val="0.57707483297543261"/>
          <c:h val="0.86666666666666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(%)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Общегосударственный вопросы - 8%</c:v>
                </c:pt>
                <c:pt idx="1">
                  <c:v>Национальная оборона 0,3%</c:v>
                </c:pt>
                <c:pt idx="2">
                  <c:v>Национальная безопасность 0,5%</c:v>
                </c:pt>
                <c:pt idx="3">
                  <c:v>Национальная экономика - 12,6%</c:v>
                </c:pt>
                <c:pt idx="4">
                  <c:v>Жилищно-коммунальное хозяйство - 19,6,6%</c:v>
                </c:pt>
                <c:pt idx="5">
                  <c:v>Охрана окружающей среды 0,3%</c:v>
                </c:pt>
                <c:pt idx="6">
                  <c:v>Образование 42,6%</c:v>
                </c:pt>
                <c:pt idx="7">
                  <c:v>Культура 3,9%</c:v>
                </c:pt>
                <c:pt idx="8">
                  <c:v>Социальная политика 2%</c:v>
                </c:pt>
                <c:pt idx="9">
                  <c:v>Физическая культура и спорт - 3,6%</c:v>
                </c:pt>
                <c:pt idx="10">
                  <c:v>Средства массовой информации 0,3%</c:v>
                </c:pt>
                <c:pt idx="11">
                  <c:v>Межбюджетные трансферты - 5,3%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0.3000000000000001</c:v>
                </c:pt>
                <c:pt idx="2">
                  <c:v>0.5</c:v>
                </c:pt>
                <c:pt idx="3">
                  <c:v>12.6</c:v>
                </c:pt>
                <c:pt idx="4">
                  <c:v>19.600000000000001</c:v>
                </c:pt>
                <c:pt idx="5">
                  <c:v>0.3000000000000001</c:v>
                </c:pt>
                <c:pt idx="6">
                  <c:v>42.6</c:v>
                </c:pt>
                <c:pt idx="7">
                  <c:v>3.9</c:v>
                </c:pt>
                <c:pt idx="8">
                  <c:v>2</c:v>
                </c:pt>
                <c:pt idx="9">
                  <c:v>3.6</c:v>
                </c:pt>
                <c:pt idx="10">
                  <c:v>0.3000000000000001</c:v>
                </c:pt>
                <c:pt idx="11">
                  <c:v>5.3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861009692223599"/>
          <c:y val="5.3638095321817035E-2"/>
          <c:w val="0.39969002478042198"/>
          <c:h val="0.92761235614778925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313B64-C131-4E7E-A619-F94D64304FAC}" type="doc">
      <dgm:prSet loTypeId="urn:microsoft.com/office/officeart/2005/8/layout/list1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C697D1BC-9402-4225-86F5-E787C259B0C9}">
      <dgm:prSet phldrT="[Текст]"/>
      <dgm:spPr/>
      <dgm:t>
        <a:bodyPr/>
        <a:lstStyle/>
        <a:p>
          <a:r>
            <a:rPr lang="ru-RU" dirty="0" smtClean="0">
              <a:solidFill>
                <a:srgbClr val="0070C0"/>
              </a:solidFill>
            </a:rPr>
            <a:t>Адрес финансового управления МО «Приволжский район»</a:t>
          </a:r>
          <a:endParaRPr lang="ru-RU" dirty="0">
            <a:solidFill>
              <a:srgbClr val="0070C0"/>
            </a:solidFill>
          </a:endParaRPr>
        </a:p>
      </dgm:t>
    </dgm:pt>
    <dgm:pt modelId="{6E10AEF3-7C5E-4154-A63D-F3D734E8E2EB}" type="parTrans" cxnId="{0A412960-7B56-411A-A5F1-171CC4ED29E9}">
      <dgm:prSet/>
      <dgm:spPr/>
      <dgm:t>
        <a:bodyPr/>
        <a:lstStyle/>
        <a:p>
          <a:endParaRPr lang="ru-RU"/>
        </a:p>
      </dgm:t>
    </dgm:pt>
    <dgm:pt modelId="{EA2258F8-8F60-414C-B5F2-6CB7E856CFFF}" type="sibTrans" cxnId="{0A412960-7B56-411A-A5F1-171CC4ED29E9}">
      <dgm:prSet/>
      <dgm:spPr/>
      <dgm:t>
        <a:bodyPr/>
        <a:lstStyle/>
        <a:p>
          <a:endParaRPr lang="ru-RU"/>
        </a:p>
      </dgm:t>
    </dgm:pt>
    <dgm:pt modelId="{E03CD317-4671-4F11-9CCE-CDDD7D948CB0}">
      <dgm:prSet phldrT="[Текст]"/>
      <dgm:spPr/>
      <dgm:t>
        <a:bodyPr/>
        <a:lstStyle/>
        <a:p>
          <a:r>
            <a:rPr lang="ru-RU" dirty="0" smtClean="0"/>
            <a:t>  </a:t>
          </a:r>
          <a:r>
            <a:rPr lang="ru-RU" dirty="0" smtClean="0">
              <a:solidFill>
                <a:srgbClr val="0070C0"/>
              </a:solidFill>
            </a:rPr>
            <a:t>Тел/факс            Электронная почта:</a:t>
          </a:r>
          <a:endParaRPr lang="ru-RU" dirty="0">
            <a:solidFill>
              <a:srgbClr val="0070C0"/>
            </a:solidFill>
          </a:endParaRPr>
        </a:p>
      </dgm:t>
    </dgm:pt>
    <dgm:pt modelId="{C8DDA964-5E57-4A61-92A8-CC6A7985EB89}" type="parTrans" cxnId="{6765CC12-4D14-4379-B282-5485152836E9}">
      <dgm:prSet/>
      <dgm:spPr/>
      <dgm:t>
        <a:bodyPr/>
        <a:lstStyle/>
        <a:p>
          <a:endParaRPr lang="ru-RU"/>
        </a:p>
      </dgm:t>
    </dgm:pt>
    <dgm:pt modelId="{A066388E-5BE9-432D-A8AC-884DFBC93B18}" type="sibTrans" cxnId="{6765CC12-4D14-4379-B282-5485152836E9}">
      <dgm:prSet/>
      <dgm:spPr/>
      <dgm:t>
        <a:bodyPr/>
        <a:lstStyle/>
        <a:p>
          <a:endParaRPr lang="ru-RU"/>
        </a:p>
      </dgm:t>
    </dgm:pt>
    <dgm:pt modelId="{4228A2EC-2464-4E61-9803-14CA74E64540}">
      <dgm:prSet phldrT="[Текст]"/>
      <dgm:spPr/>
      <dgm:t>
        <a:bodyPr/>
        <a:lstStyle/>
        <a:p>
          <a:r>
            <a:rPr lang="ru-RU" dirty="0" smtClean="0">
              <a:solidFill>
                <a:srgbClr val="0070C0"/>
              </a:solidFill>
            </a:rPr>
            <a:t>Часы работы:</a:t>
          </a:r>
          <a:endParaRPr lang="ru-RU" dirty="0">
            <a:solidFill>
              <a:srgbClr val="0070C0"/>
            </a:solidFill>
          </a:endParaRPr>
        </a:p>
      </dgm:t>
    </dgm:pt>
    <dgm:pt modelId="{8F5BD340-E18C-462F-A8C7-87D2CF4C5284}" type="parTrans" cxnId="{3A0CDEE6-3154-4C82-BA3B-AE2136A008D6}">
      <dgm:prSet/>
      <dgm:spPr/>
      <dgm:t>
        <a:bodyPr/>
        <a:lstStyle/>
        <a:p>
          <a:endParaRPr lang="ru-RU"/>
        </a:p>
      </dgm:t>
    </dgm:pt>
    <dgm:pt modelId="{E54A039B-0322-420C-9FCE-54C0DCBA1DC2}" type="sibTrans" cxnId="{3A0CDEE6-3154-4C82-BA3B-AE2136A008D6}">
      <dgm:prSet/>
      <dgm:spPr/>
      <dgm:t>
        <a:bodyPr/>
        <a:lstStyle/>
        <a:p>
          <a:endParaRPr lang="ru-RU"/>
        </a:p>
      </dgm:t>
    </dgm:pt>
    <dgm:pt modelId="{161D9431-B8E4-4FC7-B891-4696B0915721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49-57-43,40-60-29        </a:t>
          </a:r>
          <a:r>
            <a:rPr lang="en-US" dirty="0" smtClean="0"/>
            <a:t>privolg@mail.ru</a:t>
          </a:r>
          <a:r>
            <a:rPr lang="ru-RU" dirty="0" smtClean="0"/>
            <a:t> </a:t>
          </a:r>
          <a:endParaRPr lang="ru-RU" dirty="0"/>
        </a:p>
      </dgm:t>
    </dgm:pt>
    <dgm:pt modelId="{D0624B4B-D6B6-4F6A-B162-4F2216088635}" type="parTrans" cxnId="{3F8775F3-235A-4B3C-93A6-98BBA0FB68D1}">
      <dgm:prSet/>
      <dgm:spPr/>
      <dgm:t>
        <a:bodyPr/>
        <a:lstStyle/>
        <a:p>
          <a:endParaRPr lang="ru-RU"/>
        </a:p>
      </dgm:t>
    </dgm:pt>
    <dgm:pt modelId="{DC5516D6-96A8-4008-AF9E-DA089830B80B}" type="sibTrans" cxnId="{3F8775F3-235A-4B3C-93A6-98BBA0FB68D1}">
      <dgm:prSet/>
      <dgm:spPr/>
      <dgm:t>
        <a:bodyPr/>
        <a:lstStyle/>
        <a:p>
          <a:endParaRPr lang="ru-RU"/>
        </a:p>
      </dgm:t>
    </dgm:pt>
    <dgm:pt modelId="{5D1703FD-1AC6-4CC0-8E7C-B8213DDCD04B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416450, Астраханская область, Приволжский район,  </a:t>
          </a:r>
          <a:endParaRPr lang="ru-RU" dirty="0"/>
        </a:p>
      </dgm:t>
    </dgm:pt>
    <dgm:pt modelId="{EF1A33E6-4C77-4203-8205-D2DA586D07F4}" type="parTrans" cxnId="{F4ADEB5B-3922-4702-B8F0-7C0791D55FED}">
      <dgm:prSet/>
      <dgm:spPr/>
      <dgm:t>
        <a:bodyPr/>
        <a:lstStyle/>
        <a:p>
          <a:endParaRPr lang="ru-RU"/>
        </a:p>
      </dgm:t>
    </dgm:pt>
    <dgm:pt modelId="{11EC0545-024F-4A11-A833-5A6186DBE684}" type="sibTrans" cxnId="{F4ADEB5B-3922-4702-B8F0-7C0791D55FED}">
      <dgm:prSet/>
      <dgm:spPr/>
      <dgm:t>
        <a:bodyPr/>
        <a:lstStyle/>
        <a:p>
          <a:endParaRPr lang="ru-RU"/>
        </a:p>
      </dgm:t>
    </dgm:pt>
    <dgm:pt modelId="{73E109FB-C999-4A14-BE59-CC0C77424AF5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aseline="0" dirty="0" smtClean="0"/>
            <a:t> понедельник-пятница  с 8.00 до 17.00</a:t>
          </a:r>
          <a:endParaRPr lang="ru-RU" dirty="0"/>
        </a:p>
      </dgm:t>
    </dgm:pt>
    <dgm:pt modelId="{51824D15-02B0-4909-ACB6-453593FE8421}" type="parTrans" cxnId="{AC47A164-31DE-455D-BE34-55AAB685C16A}">
      <dgm:prSet/>
      <dgm:spPr/>
      <dgm:t>
        <a:bodyPr/>
        <a:lstStyle/>
        <a:p>
          <a:endParaRPr lang="ru-RU"/>
        </a:p>
      </dgm:t>
    </dgm:pt>
    <dgm:pt modelId="{E2CFFAA9-70CE-4DA3-ADB8-DDA81765DEE4}" type="sibTrans" cxnId="{AC47A164-31DE-455D-BE34-55AAB685C16A}">
      <dgm:prSet/>
      <dgm:spPr/>
      <dgm:t>
        <a:bodyPr/>
        <a:lstStyle/>
        <a:p>
          <a:endParaRPr lang="ru-RU"/>
        </a:p>
      </dgm:t>
    </dgm:pt>
    <dgm:pt modelId="{48C84967-E49C-40D3-929C-F29E6DD6B72E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aseline="0" dirty="0" smtClean="0"/>
            <a:t>перерыв на обед  с 12.00 до 13.00</a:t>
          </a:r>
          <a:endParaRPr lang="ru-RU" dirty="0"/>
        </a:p>
      </dgm:t>
    </dgm:pt>
    <dgm:pt modelId="{02E6E468-C423-4676-AE73-FF8247974B22}" type="parTrans" cxnId="{1490F474-8EA6-4283-A0ED-62032349ECAC}">
      <dgm:prSet/>
      <dgm:spPr/>
      <dgm:t>
        <a:bodyPr/>
        <a:lstStyle/>
        <a:p>
          <a:endParaRPr lang="ru-RU"/>
        </a:p>
      </dgm:t>
    </dgm:pt>
    <dgm:pt modelId="{9EF823B5-D204-4D6B-B6CC-16644349444B}" type="sibTrans" cxnId="{1490F474-8EA6-4283-A0ED-62032349ECAC}">
      <dgm:prSet/>
      <dgm:spPr/>
      <dgm:t>
        <a:bodyPr/>
        <a:lstStyle/>
        <a:p>
          <a:endParaRPr lang="ru-RU"/>
        </a:p>
      </dgm:t>
    </dgm:pt>
    <dgm:pt modelId="{7C3BD1FC-5061-4F9F-A563-3C3884EB6DE8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1524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dirty="0" smtClean="0"/>
            <a:t>с. Началово, ул.Ленина 46</a:t>
          </a:r>
          <a:endParaRPr lang="ru-RU" dirty="0"/>
        </a:p>
      </dgm:t>
    </dgm:pt>
    <dgm:pt modelId="{C10561E4-AFB4-440E-9D95-AC1044C70132}" type="parTrans" cxnId="{C5A0BEAE-EEB2-4330-A99E-46AF60F5422B}">
      <dgm:prSet/>
      <dgm:spPr/>
      <dgm:t>
        <a:bodyPr/>
        <a:lstStyle/>
        <a:p>
          <a:endParaRPr lang="ru-RU"/>
        </a:p>
      </dgm:t>
    </dgm:pt>
    <dgm:pt modelId="{D29EC845-4907-4391-BF6E-74C24E772D93}" type="sibTrans" cxnId="{C5A0BEAE-EEB2-4330-A99E-46AF60F5422B}">
      <dgm:prSet/>
      <dgm:spPr/>
      <dgm:t>
        <a:bodyPr/>
        <a:lstStyle/>
        <a:p>
          <a:endParaRPr lang="ru-RU"/>
        </a:p>
      </dgm:t>
    </dgm:pt>
    <dgm:pt modelId="{67C11ED9-5C03-43E9-BAA8-A8BFD1962CF8}" type="pres">
      <dgm:prSet presAssocID="{B3313B64-C131-4E7E-A619-F94D64304FA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4ED75F-DEE0-4D2D-96BF-4816A1FCADC4}" type="pres">
      <dgm:prSet presAssocID="{C697D1BC-9402-4225-86F5-E787C259B0C9}" presName="parentLin" presStyleCnt="0"/>
      <dgm:spPr/>
    </dgm:pt>
    <dgm:pt modelId="{FBD08A68-E5E8-44CD-B95B-5143982565A1}" type="pres">
      <dgm:prSet presAssocID="{C697D1BC-9402-4225-86F5-E787C259B0C9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C2A90F7-2F0C-4298-A6FD-447FBF23BCAE}" type="pres">
      <dgm:prSet presAssocID="{C697D1BC-9402-4225-86F5-E787C259B0C9}" presName="parentText" presStyleLbl="node1" presStyleIdx="0" presStyleCnt="3" custScaleX="97171" custScaleY="160978" custLinFactX="-18387" custLinFactNeighborX="-100000" custLinFactNeighborY="6109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2BACBD54-243D-4A41-A0F6-2EF76C941A11}" type="pres">
      <dgm:prSet presAssocID="{C697D1BC-9402-4225-86F5-E787C259B0C9}" presName="negativeSpace" presStyleCnt="0"/>
      <dgm:spPr/>
    </dgm:pt>
    <dgm:pt modelId="{ACE81A38-C04A-47AA-B009-B8AD48E4C429}" type="pres">
      <dgm:prSet presAssocID="{C697D1BC-9402-4225-86F5-E787C259B0C9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33365E-4634-4786-9FF6-A157868AEDBE}" type="pres">
      <dgm:prSet presAssocID="{EA2258F8-8F60-414C-B5F2-6CB7E856CFFF}" presName="spaceBetweenRectangles" presStyleCnt="0"/>
      <dgm:spPr/>
    </dgm:pt>
    <dgm:pt modelId="{BCA8D773-9CA8-4908-8A6A-F93F80B0DEB2}" type="pres">
      <dgm:prSet presAssocID="{E03CD317-4671-4F11-9CCE-CDDD7D948CB0}" presName="parentLin" presStyleCnt="0"/>
      <dgm:spPr/>
    </dgm:pt>
    <dgm:pt modelId="{1218DD49-5784-45CC-ADB3-B3C4D07B176D}" type="pres">
      <dgm:prSet presAssocID="{E03CD317-4671-4F11-9CCE-CDDD7D948CB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043C1EBB-758A-41A6-A920-026D73DC1726}" type="pres">
      <dgm:prSet presAssocID="{E03CD317-4671-4F11-9CCE-CDDD7D948CB0}" presName="parentText" presStyleLbl="node1" presStyleIdx="1" presStyleCnt="3" custScaleX="97171" custScaleY="129461" custLinFactX="-2828" custLinFactNeighborX="-100000" custLinFactNeighborY="12178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B2F61BCE-637C-44C9-B036-C0C0ED196F97}" type="pres">
      <dgm:prSet presAssocID="{E03CD317-4671-4F11-9CCE-CDDD7D948CB0}" presName="negativeSpace" presStyleCnt="0"/>
      <dgm:spPr/>
    </dgm:pt>
    <dgm:pt modelId="{C32D74B2-874D-40F0-AECD-9643298B59DC}" type="pres">
      <dgm:prSet presAssocID="{E03CD317-4671-4F11-9CCE-CDDD7D948CB0}" presName="childText" presStyleLbl="conFgAcc1" presStyleIdx="1" presStyleCnt="3" custLinFactNeighborX="-990" custLinFactNeighborY="-1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B73C49-0B13-4520-BBDD-FAEBF5336CE6}" type="pres">
      <dgm:prSet presAssocID="{A066388E-5BE9-432D-A8AC-884DFBC93B18}" presName="spaceBetweenRectangles" presStyleCnt="0"/>
      <dgm:spPr/>
    </dgm:pt>
    <dgm:pt modelId="{5E989183-C3CC-47E1-8A5A-57C738DB1497}" type="pres">
      <dgm:prSet presAssocID="{4228A2EC-2464-4E61-9803-14CA74E64540}" presName="parentLin" presStyleCnt="0"/>
      <dgm:spPr/>
    </dgm:pt>
    <dgm:pt modelId="{DCE9B59E-6C9F-430D-BC4D-CCA3EF163F65}" type="pres">
      <dgm:prSet presAssocID="{4228A2EC-2464-4E61-9803-14CA74E64540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8D830F86-F021-4810-9EE3-B85B0D5403E6}" type="pres">
      <dgm:prSet presAssocID="{4228A2EC-2464-4E61-9803-14CA74E64540}" presName="parentText" presStyleLbl="node1" presStyleIdx="2" presStyleCnt="3" custScaleX="97878" custScaleY="165160" custLinFactX="-1414" custLinFactNeighborX="-100000" custLinFactNeighborY="-2757">
        <dgm:presLayoutVars>
          <dgm:chMax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4E366689-7CC7-4435-912C-73FBD793809F}" type="pres">
      <dgm:prSet presAssocID="{4228A2EC-2464-4E61-9803-14CA74E64540}" presName="negativeSpace" presStyleCnt="0"/>
      <dgm:spPr/>
    </dgm:pt>
    <dgm:pt modelId="{E8202C5A-D868-486C-91BC-AF4B5737F0AC}" type="pres">
      <dgm:prSet presAssocID="{4228A2EC-2464-4E61-9803-14CA74E64540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47A164-31DE-455D-BE34-55AAB685C16A}" srcId="{4228A2EC-2464-4E61-9803-14CA74E64540}" destId="{73E109FB-C999-4A14-BE59-CC0C77424AF5}" srcOrd="0" destOrd="0" parTransId="{51824D15-02B0-4909-ACB6-453593FE8421}" sibTransId="{E2CFFAA9-70CE-4DA3-ADB8-DDA81765DEE4}"/>
    <dgm:cxn modelId="{DDC7FA66-87C5-40DC-8D50-0DB971BA5EA6}" type="presOf" srcId="{B3313B64-C131-4E7E-A619-F94D64304FAC}" destId="{67C11ED9-5C03-43E9-BAA8-A8BFD1962CF8}" srcOrd="0" destOrd="0" presId="urn:microsoft.com/office/officeart/2005/8/layout/list1"/>
    <dgm:cxn modelId="{6AE0B67F-F8C8-4129-B659-F0D37C642ECF}" type="presOf" srcId="{C697D1BC-9402-4225-86F5-E787C259B0C9}" destId="{FBD08A68-E5E8-44CD-B95B-5143982565A1}" srcOrd="0" destOrd="0" presId="urn:microsoft.com/office/officeart/2005/8/layout/list1"/>
    <dgm:cxn modelId="{F288BD52-2D68-46CD-834C-6721BFE28FA8}" type="presOf" srcId="{5D1703FD-1AC6-4CC0-8E7C-B8213DDCD04B}" destId="{ACE81A38-C04A-47AA-B009-B8AD48E4C429}" srcOrd="0" destOrd="0" presId="urn:microsoft.com/office/officeart/2005/8/layout/list1"/>
    <dgm:cxn modelId="{949465F2-580E-403E-BF9D-84B928062B8F}" type="presOf" srcId="{C697D1BC-9402-4225-86F5-E787C259B0C9}" destId="{3C2A90F7-2F0C-4298-A6FD-447FBF23BCAE}" srcOrd="1" destOrd="0" presId="urn:microsoft.com/office/officeart/2005/8/layout/list1"/>
    <dgm:cxn modelId="{E70DD3A3-A14C-4329-8FCB-0EFE7430C64A}" type="presOf" srcId="{E03CD317-4671-4F11-9CCE-CDDD7D948CB0}" destId="{043C1EBB-758A-41A6-A920-026D73DC1726}" srcOrd="1" destOrd="0" presId="urn:microsoft.com/office/officeart/2005/8/layout/list1"/>
    <dgm:cxn modelId="{3F8775F3-235A-4B3C-93A6-98BBA0FB68D1}" srcId="{E03CD317-4671-4F11-9CCE-CDDD7D948CB0}" destId="{161D9431-B8E4-4FC7-B891-4696B0915721}" srcOrd="0" destOrd="0" parTransId="{D0624B4B-D6B6-4F6A-B162-4F2216088635}" sibTransId="{DC5516D6-96A8-4008-AF9E-DA089830B80B}"/>
    <dgm:cxn modelId="{63CBA5DA-AB3D-406F-8868-F8344B5DEC0B}" type="presOf" srcId="{73E109FB-C999-4A14-BE59-CC0C77424AF5}" destId="{E8202C5A-D868-486C-91BC-AF4B5737F0AC}" srcOrd="0" destOrd="0" presId="urn:microsoft.com/office/officeart/2005/8/layout/list1"/>
    <dgm:cxn modelId="{1490F474-8EA6-4283-A0ED-62032349ECAC}" srcId="{4228A2EC-2464-4E61-9803-14CA74E64540}" destId="{48C84967-E49C-40D3-929C-F29E6DD6B72E}" srcOrd="1" destOrd="0" parTransId="{02E6E468-C423-4676-AE73-FF8247974B22}" sibTransId="{9EF823B5-D204-4D6B-B6CC-16644349444B}"/>
    <dgm:cxn modelId="{579721A7-A620-4BEE-9EB6-CEF495C73EA8}" type="presOf" srcId="{4228A2EC-2464-4E61-9803-14CA74E64540}" destId="{8D830F86-F021-4810-9EE3-B85B0D5403E6}" srcOrd="1" destOrd="0" presId="urn:microsoft.com/office/officeart/2005/8/layout/list1"/>
    <dgm:cxn modelId="{B9CE83C8-F9F4-4861-923C-901036CA6C68}" type="presOf" srcId="{161D9431-B8E4-4FC7-B891-4696B0915721}" destId="{C32D74B2-874D-40F0-AECD-9643298B59DC}" srcOrd="0" destOrd="0" presId="urn:microsoft.com/office/officeart/2005/8/layout/list1"/>
    <dgm:cxn modelId="{D376B7C2-1210-487B-8CB9-7C1172C71F22}" type="presOf" srcId="{4228A2EC-2464-4E61-9803-14CA74E64540}" destId="{DCE9B59E-6C9F-430D-BC4D-CCA3EF163F65}" srcOrd="0" destOrd="0" presId="urn:microsoft.com/office/officeart/2005/8/layout/list1"/>
    <dgm:cxn modelId="{A4B9024F-16A2-4604-A519-FFA63D702E98}" type="presOf" srcId="{48C84967-E49C-40D3-929C-F29E6DD6B72E}" destId="{E8202C5A-D868-486C-91BC-AF4B5737F0AC}" srcOrd="0" destOrd="1" presId="urn:microsoft.com/office/officeart/2005/8/layout/list1"/>
    <dgm:cxn modelId="{3A0CDEE6-3154-4C82-BA3B-AE2136A008D6}" srcId="{B3313B64-C131-4E7E-A619-F94D64304FAC}" destId="{4228A2EC-2464-4E61-9803-14CA74E64540}" srcOrd="2" destOrd="0" parTransId="{8F5BD340-E18C-462F-A8C7-87D2CF4C5284}" sibTransId="{E54A039B-0322-420C-9FCE-54C0DCBA1DC2}"/>
    <dgm:cxn modelId="{C5A0BEAE-EEB2-4330-A99E-46AF60F5422B}" srcId="{C697D1BC-9402-4225-86F5-E787C259B0C9}" destId="{7C3BD1FC-5061-4F9F-A563-3C3884EB6DE8}" srcOrd="1" destOrd="0" parTransId="{C10561E4-AFB4-440E-9D95-AC1044C70132}" sibTransId="{D29EC845-4907-4391-BF6E-74C24E772D93}"/>
    <dgm:cxn modelId="{F4ADEB5B-3922-4702-B8F0-7C0791D55FED}" srcId="{C697D1BC-9402-4225-86F5-E787C259B0C9}" destId="{5D1703FD-1AC6-4CC0-8E7C-B8213DDCD04B}" srcOrd="0" destOrd="0" parTransId="{EF1A33E6-4C77-4203-8205-D2DA586D07F4}" sibTransId="{11EC0545-024F-4A11-A833-5A6186DBE684}"/>
    <dgm:cxn modelId="{71FE5256-5A8C-4C07-84E2-EAF9BC98F7A0}" type="presOf" srcId="{E03CD317-4671-4F11-9CCE-CDDD7D948CB0}" destId="{1218DD49-5784-45CC-ADB3-B3C4D07B176D}" srcOrd="0" destOrd="0" presId="urn:microsoft.com/office/officeart/2005/8/layout/list1"/>
    <dgm:cxn modelId="{6765CC12-4D14-4379-B282-5485152836E9}" srcId="{B3313B64-C131-4E7E-A619-F94D64304FAC}" destId="{E03CD317-4671-4F11-9CCE-CDDD7D948CB0}" srcOrd="1" destOrd="0" parTransId="{C8DDA964-5E57-4A61-92A8-CC6A7985EB89}" sibTransId="{A066388E-5BE9-432D-A8AC-884DFBC93B18}"/>
    <dgm:cxn modelId="{89D99EE2-9A49-4938-BEE7-F5BE2776B125}" type="presOf" srcId="{7C3BD1FC-5061-4F9F-A563-3C3884EB6DE8}" destId="{ACE81A38-C04A-47AA-B009-B8AD48E4C429}" srcOrd="0" destOrd="1" presId="urn:microsoft.com/office/officeart/2005/8/layout/list1"/>
    <dgm:cxn modelId="{0A412960-7B56-411A-A5F1-171CC4ED29E9}" srcId="{B3313B64-C131-4E7E-A619-F94D64304FAC}" destId="{C697D1BC-9402-4225-86F5-E787C259B0C9}" srcOrd="0" destOrd="0" parTransId="{6E10AEF3-7C5E-4154-A63D-F3D734E8E2EB}" sibTransId="{EA2258F8-8F60-414C-B5F2-6CB7E856CFFF}"/>
    <dgm:cxn modelId="{0DA54C83-63EE-469B-A1C9-5DAAE68E4D6D}" type="presParOf" srcId="{67C11ED9-5C03-43E9-BAA8-A8BFD1962CF8}" destId="{B24ED75F-DEE0-4D2D-96BF-4816A1FCADC4}" srcOrd="0" destOrd="0" presId="urn:microsoft.com/office/officeart/2005/8/layout/list1"/>
    <dgm:cxn modelId="{A6B91CCA-93A0-40B1-B8C9-8E9C0D60DC1C}" type="presParOf" srcId="{B24ED75F-DEE0-4D2D-96BF-4816A1FCADC4}" destId="{FBD08A68-E5E8-44CD-B95B-5143982565A1}" srcOrd="0" destOrd="0" presId="urn:microsoft.com/office/officeart/2005/8/layout/list1"/>
    <dgm:cxn modelId="{D0971103-5E94-41A0-8454-F4ABEDB71800}" type="presParOf" srcId="{B24ED75F-DEE0-4D2D-96BF-4816A1FCADC4}" destId="{3C2A90F7-2F0C-4298-A6FD-447FBF23BCAE}" srcOrd="1" destOrd="0" presId="urn:microsoft.com/office/officeart/2005/8/layout/list1"/>
    <dgm:cxn modelId="{11741929-6EA0-4CE4-ACB5-7F6CB3B0FCB7}" type="presParOf" srcId="{67C11ED9-5C03-43E9-BAA8-A8BFD1962CF8}" destId="{2BACBD54-243D-4A41-A0F6-2EF76C941A11}" srcOrd="1" destOrd="0" presId="urn:microsoft.com/office/officeart/2005/8/layout/list1"/>
    <dgm:cxn modelId="{26FEA34E-5010-4F81-BFA1-81BA4778B16B}" type="presParOf" srcId="{67C11ED9-5C03-43E9-BAA8-A8BFD1962CF8}" destId="{ACE81A38-C04A-47AA-B009-B8AD48E4C429}" srcOrd="2" destOrd="0" presId="urn:microsoft.com/office/officeart/2005/8/layout/list1"/>
    <dgm:cxn modelId="{D0054B7F-06AB-41BF-B3EF-2333955E78C1}" type="presParOf" srcId="{67C11ED9-5C03-43E9-BAA8-A8BFD1962CF8}" destId="{4A33365E-4634-4786-9FF6-A157868AEDBE}" srcOrd="3" destOrd="0" presId="urn:microsoft.com/office/officeart/2005/8/layout/list1"/>
    <dgm:cxn modelId="{B244B0E4-1ECF-494B-BED5-9AE0094514F2}" type="presParOf" srcId="{67C11ED9-5C03-43E9-BAA8-A8BFD1962CF8}" destId="{BCA8D773-9CA8-4908-8A6A-F93F80B0DEB2}" srcOrd="4" destOrd="0" presId="urn:microsoft.com/office/officeart/2005/8/layout/list1"/>
    <dgm:cxn modelId="{7AC5070A-BABD-4CBE-8371-DAADCF77614F}" type="presParOf" srcId="{BCA8D773-9CA8-4908-8A6A-F93F80B0DEB2}" destId="{1218DD49-5784-45CC-ADB3-B3C4D07B176D}" srcOrd="0" destOrd="0" presId="urn:microsoft.com/office/officeart/2005/8/layout/list1"/>
    <dgm:cxn modelId="{DB802346-B388-4A3A-BAE2-D0FCEF4CF4B7}" type="presParOf" srcId="{BCA8D773-9CA8-4908-8A6A-F93F80B0DEB2}" destId="{043C1EBB-758A-41A6-A920-026D73DC1726}" srcOrd="1" destOrd="0" presId="urn:microsoft.com/office/officeart/2005/8/layout/list1"/>
    <dgm:cxn modelId="{9F4441FE-F18E-4908-A4C3-03F43E970822}" type="presParOf" srcId="{67C11ED9-5C03-43E9-BAA8-A8BFD1962CF8}" destId="{B2F61BCE-637C-44C9-B036-C0C0ED196F97}" srcOrd="5" destOrd="0" presId="urn:microsoft.com/office/officeart/2005/8/layout/list1"/>
    <dgm:cxn modelId="{C3DA8CF3-8F65-44A0-BEC3-9232EA1C05E2}" type="presParOf" srcId="{67C11ED9-5C03-43E9-BAA8-A8BFD1962CF8}" destId="{C32D74B2-874D-40F0-AECD-9643298B59DC}" srcOrd="6" destOrd="0" presId="urn:microsoft.com/office/officeart/2005/8/layout/list1"/>
    <dgm:cxn modelId="{75F360AA-CE8F-421A-A2D8-98C9266F160F}" type="presParOf" srcId="{67C11ED9-5C03-43E9-BAA8-A8BFD1962CF8}" destId="{95B73C49-0B13-4520-BBDD-FAEBF5336CE6}" srcOrd="7" destOrd="0" presId="urn:microsoft.com/office/officeart/2005/8/layout/list1"/>
    <dgm:cxn modelId="{1D85F552-E1AA-441D-B457-8D691BCBD992}" type="presParOf" srcId="{67C11ED9-5C03-43E9-BAA8-A8BFD1962CF8}" destId="{5E989183-C3CC-47E1-8A5A-57C738DB1497}" srcOrd="8" destOrd="0" presId="urn:microsoft.com/office/officeart/2005/8/layout/list1"/>
    <dgm:cxn modelId="{B3761CE8-C775-473A-8148-E56248069627}" type="presParOf" srcId="{5E989183-C3CC-47E1-8A5A-57C738DB1497}" destId="{DCE9B59E-6C9F-430D-BC4D-CCA3EF163F65}" srcOrd="0" destOrd="0" presId="urn:microsoft.com/office/officeart/2005/8/layout/list1"/>
    <dgm:cxn modelId="{6D952D17-E93A-4A6B-8C10-EEE942266B72}" type="presParOf" srcId="{5E989183-C3CC-47E1-8A5A-57C738DB1497}" destId="{8D830F86-F021-4810-9EE3-B85B0D5403E6}" srcOrd="1" destOrd="0" presId="urn:microsoft.com/office/officeart/2005/8/layout/list1"/>
    <dgm:cxn modelId="{51E271EE-2529-491F-B243-3F1C2C154B66}" type="presParOf" srcId="{67C11ED9-5C03-43E9-BAA8-A8BFD1962CF8}" destId="{4E366689-7CC7-4435-912C-73FBD793809F}" srcOrd="9" destOrd="0" presId="urn:microsoft.com/office/officeart/2005/8/layout/list1"/>
    <dgm:cxn modelId="{BC5D6A0C-DA43-4DD2-8449-6D96BC80C68F}" type="presParOf" srcId="{67C11ED9-5C03-43E9-BAA8-A8BFD1962CF8}" destId="{E8202C5A-D868-486C-91BC-AF4B5737F0AC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847B-C16F-464D-9501-C93ACA8C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7712</Words>
  <Characters>43963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5</cp:revision>
  <cp:lastPrinted>2018-01-31T08:55:00Z</cp:lastPrinted>
  <dcterms:created xsi:type="dcterms:W3CDTF">2018-01-31T11:17:00Z</dcterms:created>
  <dcterms:modified xsi:type="dcterms:W3CDTF">2018-02-01T05:31:00Z</dcterms:modified>
</cp:coreProperties>
</file>